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EEA" w:rsidRPr="00B46EEA" w:rsidRDefault="00B46EEA" w:rsidP="00B46EEA">
      <w:pPr>
        <w:suppressAutoHyphens/>
        <w:spacing w:after="0" w:line="240" w:lineRule="auto"/>
        <w:ind w:left="5670"/>
        <w:rPr>
          <w:rStyle w:val="FontStyle27"/>
          <w:sz w:val="24"/>
          <w:szCs w:val="24"/>
        </w:rPr>
      </w:pPr>
      <w:r w:rsidRPr="00B46EEA">
        <w:rPr>
          <w:rStyle w:val="FontStyle27"/>
          <w:sz w:val="24"/>
          <w:szCs w:val="24"/>
        </w:rPr>
        <w:t xml:space="preserve">Приложение </w:t>
      </w:r>
      <w:r w:rsidR="003702E0">
        <w:rPr>
          <w:rStyle w:val="FontStyle27"/>
          <w:sz w:val="24"/>
          <w:szCs w:val="24"/>
        </w:rPr>
        <w:t>2</w:t>
      </w:r>
    </w:p>
    <w:p w:rsidR="00B46EEA" w:rsidRPr="00B46EEA" w:rsidRDefault="00B46EEA" w:rsidP="00B46EEA">
      <w:pPr>
        <w:suppressAutoHyphens/>
        <w:spacing w:after="0" w:line="240" w:lineRule="auto"/>
        <w:ind w:left="5670"/>
        <w:rPr>
          <w:rStyle w:val="FontStyle27"/>
          <w:sz w:val="24"/>
          <w:szCs w:val="24"/>
        </w:rPr>
      </w:pPr>
      <w:r w:rsidRPr="00B46EEA">
        <w:rPr>
          <w:rStyle w:val="FontStyle27"/>
          <w:sz w:val="24"/>
          <w:szCs w:val="24"/>
        </w:rPr>
        <w:t xml:space="preserve">к </w:t>
      </w:r>
      <w:r w:rsidR="003702E0">
        <w:rPr>
          <w:rStyle w:val="FontStyle27"/>
          <w:sz w:val="24"/>
          <w:szCs w:val="24"/>
        </w:rPr>
        <w:t>А</w:t>
      </w:r>
      <w:r w:rsidRPr="00B46EEA">
        <w:rPr>
          <w:rStyle w:val="FontStyle27"/>
          <w:sz w:val="24"/>
          <w:szCs w:val="24"/>
        </w:rPr>
        <w:t xml:space="preserve">кту передачи-приемки строительной площадки </w:t>
      </w:r>
      <w:r w:rsidR="003702E0">
        <w:rPr>
          <w:rStyle w:val="FontStyle27"/>
          <w:sz w:val="24"/>
          <w:szCs w:val="24"/>
        </w:rPr>
        <w:t xml:space="preserve">под строительство </w:t>
      </w:r>
      <w:r w:rsidR="00B146EA">
        <w:rPr>
          <w:rStyle w:val="FontStyle27"/>
          <w:sz w:val="24"/>
          <w:szCs w:val="24"/>
        </w:rPr>
        <w:t xml:space="preserve">Объединенного вспомогательного </w:t>
      </w:r>
      <w:r w:rsidR="00512391">
        <w:rPr>
          <w:rStyle w:val="FontStyle27"/>
          <w:sz w:val="24"/>
          <w:szCs w:val="24"/>
        </w:rPr>
        <w:t xml:space="preserve">корпуса </w:t>
      </w:r>
      <w:r w:rsidR="00512391" w:rsidRPr="00B46EEA">
        <w:rPr>
          <w:rStyle w:val="FontStyle27"/>
          <w:sz w:val="24"/>
          <w:szCs w:val="24"/>
        </w:rPr>
        <w:t>(</w:t>
      </w:r>
      <w:r w:rsidR="00B146EA">
        <w:rPr>
          <w:rStyle w:val="FontStyle27"/>
          <w:sz w:val="24"/>
          <w:szCs w:val="24"/>
        </w:rPr>
        <w:t>ОВК</w:t>
      </w:r>
      <w:r w:rsidRPr="00B46EEA">
        <w:rPr>
          <w:rStyle w:val="FontStyle27"/>
          <w:sz w:val="24"/>
          <w:szCs w:val="24"/>
        </w:rPr>
        <w:t>)</w:t>
      </w:r>
      <w:r w:rsidR="00B146EA">
        <w:rPr>
          <w:rStyle w:val="FontStyle27"/>
          <w:sz w:val="24"/>
          <w:szCs w:val="24"/>
        </w:rPr>
        <w:t xml:space="preserve"> Первомайской ТЭЦ</w:t>
      </w: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exact"/>
        <w:ind w:left="2131" w:right="2174"/>
        <w:rPr>
          <w:rFonts w:ascii="Times New Roman" w:hAnsi="Times New Roman" w:cs="Times New Roman"/>
        </w:rPr>
      </w:pPr>
    </w:p>
    <w:p w:rsidR="00B46EEA" w:rsidRDefault="00B46EEA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4D74F3" w:rsidRDefault="004D74F3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4D74F3" w:rsidRDefault="004D74F3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4D74F3" w:rsidRDefault="004D74F3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4D74F3" w:rsidRDefault="004D74F3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4D74F3" w:rsidRDefault="004D74F3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4D74F3" w:rsidRPr="00B46EEA" w:rsidRDefault="004D74F3" w:rsidP="00B46EEA">
      <w:pPr>
        <w:pStyle w:val="Style9"/>
        <w:widowControl/>
        <w:suppressAutoHyphens/>
        <w:spacing w:line="240" w:lineRule="auto"/>
        <w:rPr>
          <w:rFonts w:ascii="Times New Roman" w:hAnsi="Times New Roman" w:cs="Times New Roman"/>
        </w:rPr>
      </w:pPr>
    </w:p>
    <w:p w:rsidR="00B46EEA" w:rsidRPr="00B46EEA" w:rsidRDefault="00B46EEA" w:rsidP="00B46EEA">
      <w:pPr>
        <w:pStyle w:val="Style9"/>
        <w:widowControl/>
        <w:suppressAutoHyphens/>
        <w:spacing w:line="240" w:lineRule="auto"/>
        <w:rPr>
          <w:rStyle w:val="FontStyle28"/>
          <w:sz w:val="40"/>
          <w:szCs w:val="40"/>
        </w:rPr>
      </w:pPr>
      <w:r w:rsidRPr="00B46EEA">
        <w:rPr>
          <w:rStyle w:val="FontStyle28"/>
          <w:sz w:val="40"/>
          <w:szCs w:val="40"/>
        </w:rPr>
        <w:t xml:space="preserve">РЕГЛАМЕНТ ВЫПОЛНЕНИЯ РАБОТ НА СТРОИТЕЛЬНОЙ ПЛОЩАДКЕ </w:t>
      </w:r>
    </w:p>
    <w:p w:rsidR="00B46EEA" w:rsidRPr="00B46EEA" w:rsidRDefault="00B46EEA" w:rsidP="00B46EEA">
      <w:pPr>
        <w:pStyle w:val="Style9"/>
        <w:widowControl/>
        <w:suppressAutoHyphens/>
        <w:spacing w:before="74"/>
        <w:ind w:left="2131" w:right="2174"/>
        <w:rPr>
          <w:rStyle w:val="FontStyle28"/>
          <w:sz w:val="24"/>
          <w:szCs w:val="24"/>
        </w:rPr>
      </w:pPr>
    </w:p>
    <w:p w:rsidR="00B46EEA" w:rsidRPr="00B46EEA" w:rsidRDefault="00B46EEA" w:rsidP="00B46EEA">
      <w:pPr>
        <w:pStyle w:val="Style9"/>
        <w:widowControl/>
        <w:suppressAutoHyphens/>
        <w:spacing w:before="74"/>
        <w:ind w:left="2131" w:right="2174"/>
        <w:rPr>
          <w:rStyle w:val="FontStyle28"/>
          <w:sz w:val="24"/>
          <w:szCs w:val="24"/>
        </w:rPr>
      </w:pPr>
    </w:p>
    <w:p w:rsid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F3" w:rsidRDefault="004D74F3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F3" w:rsidRPr="00B46EEA" w:rsidRDefault="004D74F3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D74F3" w:rsidRPr="004D74F3" w:rsidRDefault="00B46EEA" w:rsidP="004D74F3">
      <w:pPr>
        <w:pStyle w:val="a3"/>
        <w:suppressAutoHyphens/>
        <w:spacing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46EEA">
        <w:rPr>
          <w:rFonts w:ascii="Times New Roman" w:hAnsi="Times New Roman"/>
          <w:b/>
          <w:sz w:val="24"/>
          <w:szCs w:val="24"/>
        </w:rPr>
        <w:t>г. Санкт-Петербург</w:t>
      </w:r>
    </w:p>
    <w:p w:rsidR="00B46EEA" w:rsidRPr="00A91141" w:rsidRDefault="00B46EEA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  <w:b/>
        </w:rPr>
      </w:pPr>
      <w:r w:rsidRPr="004D74F3">
        <w:br w:type="page"/>
      </w:r>
      <w:r w:rsidRPr="00A91141">
        <w:rPr>
          <w:rFonts w:ascii="Times New Roman" w:hAnsi="Times New Roman" w:cs="Times New Roman"/>
          <w:b/>
        </w:rPr>
        <w:lastRenderedPageBreak/>
        <w:t>ОГЛАВЛЕНИЕ</w:t>
      </w:r>
    </w:p>
    <w:p w:rsidR="00B46EEA" w:rsidRPr="00A91141" w:rsidRDefault="00B46EEA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  <w:sz w:val="20"/>
          <w:szCs w:val="20"/>
        </w:rPr>
      </w:pPr>
    </w:p>
    <w:sdt>
      <w:sdtPr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id w:val="-1040276253"/>
        <w:docPartObj>
          <w:docPartGallery w:val="Table of Contents"/>
          <w:docPartUnique/>
        </w:docPartObj>
      </w:sdtPr>
      <w:sdtEndPr>
        <w:rPr>
          <w:bCs/>
          <w:sz w:val="24"/>
          <w:szCs w:val="24"/>
        </w:rPr>
      </w:sdtEndPr>
      <w:sdtContent>
        <w:p w:rsidR="00B46EEA" w:rsidRPr="00A91141" w:rsidRDefault="00B46EEA">
          <w:pPr>
            <w:pStyle w:val="a6"/>
            <w:rPr>
              <w:rFonts w:ascii="Times New Roman" w:hAnsi="Times New Roman" w:cs="Times New Roman"/>
              <w:b/>
              <w:sz w:val="20"/>
              <w:szCs w:val="20"/>
            </w:rPr>
          </w:pPr>
        </w:p>
        <w:p w:rsidR="009C2D23" w:rsidRPr="006F18B0" w:rsidRDefault="00B46EEA" w:rsidP="006F18B0">
          <w:pPr>
            <w:pStyle w:val="1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r w:rsidRPr="006F18B0">
            <w:rPr>
              <w:rFonts w:ascii="Times New Roman" w:hAnsi="Times New Roman" w:cs="Times New Roman"/>
              <w:b/>
            </w:rPr>
            <w:fldChar w:fldCharType="begin"/>
          </w:r>
          <w:r w:rsidRPr="006F18B0">
            <w:rPr>
              <w:rFonts w:ascii="Times New Roman" w:hAnsi="Times New Roman" w:cs="Times New Roman"/>
              <w:b/>
            </w:rPr>
            <w:instrText xml:space="preserve"> TOC \o "1-3" \h \z \u </w:instrText>
          </w:r>
          <w:r w:rsidRPr="006F18B0">
            <w:rPr>
              <w:rFonts w:ascii="Times New Roman" w:hAnsi="Times New Roman" w:cs="Times New Roman"/>
              <w:b/>
            </w:rPr>
            <w:fldChar w:fldCharType="separate"/>
          </w:r>
          <w:hyperlink w:anchor="_Toc380589917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1.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Положение о пропускном и внутриобъектовом режим</w:t>
            </w:r>
            <w:r w:rsidR="00A4493C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е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tab/>
            </w:r>
          </w:hyperlink>
          <w:r w:rsidR="00A4493C" w:rsidRPr="00A4493C">
            <w:rPr>
              <w:rFonts w:ascii="Times New Roman" w:hAnsi="Times New Roman" w:cs="Times New Roman"/>
              <w:noProof/>
            </w:rPr>
            <w:t>3</w:t>
          </w:r>
        </w:p>
        <w:p w:rsidR="009C2D23" w:rsidRPr="006F18B0" w:rsidRDefault="00964369" w:rsidP="006F18B0">
          <w:pPr>
            <w:pStyle w:val="11"/>
            <w:rPr>
              <w:rFonts w:ascii="Times New Roman" w:eastAsiaTheme="minorEastAsia" w:hAnsi="Times New Roman" w:cs="Times New Roman"/>
              <w:noProof/>
              <w:sz w:val="20"/>
              <w:szCs w:val="20"/>
              <w:lang w:eastAsia="ru-RU"/>
            </w:rPr>
          </w:pPr>
          <w:hyperlink w:anchor="_Toc380589921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2.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Режим охраны объектов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  <w:sz w:val="20"/>
                <w:szCs w:val="20"/>
              </w:rPr>
              <w:tab/>
            </w:r>
          </w:hyperlink>
          <w:r w:rsidR="0026119C" w:rsidRPr="006F18B0">
            <w:rPr>
              <w:rFonts w:ascii="Times New Roman" w:hAnsi="Times New Roman" w:cs="Times New Roman"/>
              <w:noProof/>
              <w:sz w:val="20"/>
              <w:szCs w:val="20"/>
            </w:rPr>
            <w:t>5</w:t>
          </w:r>
        </w:p>
        <w:p w:rsidR="009C2D23" w:rsidRPr="006F18B0" w:rsidRDefault="00964369" w:rsidP="006F18B0">
          <w:pPr>
            <w:pStyle w:val="1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80589922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3.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Организация безопасного производства работ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tab/>
            </w:r>
          </w:hyperlink>
          <w:r w:rsidR="006F18B0" w:rsidRPr="006F18B0">
            <w:rPr>
              <w:rFonts w:ascii="Times New Roman" w:hAnsi="Times New Roman" w:cs="Times New Roman"/>
              <w:noProof/>
            </w:rPr>
            <w:t>6</w:t>
          </w:r>
        </w:p>
        <w:p w:rsidR="009C2D23" w:rsidRPr="006F18B0" w:rsidRDefault="00964369" w:rsidP="006F18B0">
          <w:pPr>
            <w:pStyle w:val="1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80589923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4.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Обеспечение пожаробезопасности. Правила пожарной безопасности на площадках подрядных организаций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tab/>
            </w:r>
          </w:hyperlink>
          <w:r w:rsidR="0026119C" w:rsidRPr="006F18B0">
            <w:rPr>
              <w:rFonts w:ascii="Times New Roman" w:hAnsi="Times New Roman" w:cs="Times New Roman"/>
              <w:noProof/>
            </w:rPr>
            <w:t>9</w:t>
          </w:r>
        </w:p>
        <w:p w:rsidR="009C2D23" w:rsidRPr="006F18B0" w:rsidRDefault="00964369" w:rsidP="006F18B0">
          <w:pPr>
            <w:pStyle w:val="1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80589925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5.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Режим промсанитарии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instrText xml:space="preserve"> PAGEREF _Toc380589925 \h </w:instrTex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62DD9">
              <w:rPr>
                <w:rFonts w:ascii="Times New Roman" w:hAnsi="Times New Roman" w:cs="Times New Roman"/>
                <w:noProof/>
                <w:webHidden/>
              </w:rPr>
              <w:t>14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C2D23" w:rsidRPr="006F18B0" w:rsidRDefault="00964369" w:rsidP="006F18B0">
          <w:pPr>
            <w:pStyle w:val="1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80589926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6.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Медицинское обслуживание.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instrText xml:space="preserve"> PAGEREF _Toc380589926 \h </w:instrTex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62DD9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9C2D23" w:rsidRPr="006F18B0" w:rsidRDefault="00964369" w:rsidP="006F18B0">
          <w:pPr>
            <w:pStyle w:val="11"/>
            <w:rPr>
              <w:rFonts w:ascii="Times New Roman" w:eastAsiaTheme="minorEastAsia" w:hAnsi="Times New Roman" w:cs="Times New Roman"/>
              <w:noProof/>
              <w:lang w:eastAsia="ru-RU"/>
            </w:rPr>
          </w:pPr>
          <w:hyperlink w:anchor="_Toc380589927" w:history="1"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7.</w:t>
            </w:r>
            <w:r w:rsidR="009C2D23" w:rsidRPr="006F18B0">
              <w:rPr>
                <w:rFonts w:ascii="Times New Roman" w:eastAsiaTheme="minorEastAsia" w:hAnsi="Times New Roman" w:cs="Times New Roman"/>
                <w:noProof/>
                <w:lang w:eastAsia="ru-RU"/>
              </w:rPr>
              <w:tab/>
            </w:r>
            <w:r w:rsidR="009C2D23" w:rsidRPr="006F18B0">
              <w:rPr>
                <w:rStyle w:val="a7"/>
                <w:rFonts w:ascii="Times New Roman" w:hAnsi="Times New Roman" w:cs="Times New Roman"/>
                <w:noProof/>
                <w:sz w:val="20"/>
                <w:szCs w:val="20"/>
              </w:rPr>
              <w:t>Охрана окружающей среды.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instrText xml:space="preserve"> PAGEREF _Toc380589927 \h </w:instrTex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162DD9">
              <w:rPr>
                <w:rFonts w:ascii="Times New Roman" w:hAnsi="Times New Roman" w:cs="Times New Roman"/>
                <w:noProof/>
                <w:webHidden/>
              </w:rPr>
              <w:t>15</w:t>
            </w:r>
            <w:r w:rsidR="009C2D23" w:rsidRPr="006F18B0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:rsidR="00B46EEA" w:rsidRPr="006F18B0" w:rsidRDefault="00B46EEA">
          <w:pPr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F18B0">
            <w:rPr>
              <w:rFonts w:ascii="Times New Roman" w:hAnsi="Times New Roman" w:cs="Times New Roman"/>
              <w:b/>
              <w:bCs/>
              <w:sz w:val="20"/>
              <w:szCs w:val="20"/>
            </w:rPr>
            <w:fldChar w:fldCharType="end"/>
          </w:r>
        </w:p>
      </w:sdtContent>
    </w:sdt>
    <w:p w:rsidR="00B46EEA" w:rsidRDefault="00B46EEA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A91141" w:rsidRDefault="00A91141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Pr="00B46EEA" w:rsidRDefault="004D74F3" w:rsidP="00B46EEA">
      <w:pPr>
        <w:pStyle w:val="Style1"/>
        <w:widowControl/>
        <w:suppressAutoHyphens/>
        <w:spacing w:line="240" w:lineRule="exact"/>
        <w:ind w:left="317"/>
        <w:jc w:val="center"/>
        <w:rPr>
          <w:rFonts w:ascii="Times New Roman" w:hAnsi="Times New Roman" w:cs="Times New Roman"/>
        </w:rPr>
      </w:pPr>
    </w:p>
    <w:p w:rsidR="004D74F3" w:rsidRDefault="004D74F3" w:rsidP="008F757E">
      <w:pPr>
        <w:pStyle w:val="1"/>
        <w:numPr>
          <w:ilvl w:val="0"/>
          <w:numId w:val="10"/>
        </w:numPr>
        <w:tabs>
          <w:tab w:val="left" w:pos="284"/>
        </w:tabs>
        <w:spacing w:before="0" w:after="0"/>
        <w:rPr>
          <w:rFonts w:cs="Times New Roman"/>
          <w:szCs w:val="24"/>
        </w:rPr>
      </w:pPr>
      <w:r w:rsidRPr="008F757E">
        <w:rPr>
          <w:rFonts w:cs="Times New Roman"/>
          <w:szCs w:val="24"/>
        </w:rPr>
        <w:t>Положение о пропу</w:t>
      </w:r>
      <w:r w:rsidR="002C346C">
        <w:rPr>
          <w:rFonts w:cs="Times New Roman"/>
          <w:szCs w:val="24"/>
        </w:rPr>
        <w:t>скном и внутриобъектовом режиме</w:t>
      </w:r>
    </w:p>
    <w:p w:rsidR="00F7760B" w:rsidRPr="00F7760B" w:rsidRDefault="00F7760B" w:rsidP="00F7760B"/>
    <w:p w:rsidR="004D74F3" w:rsidRPr="008F757E" w:rsidRDefault="004D74F3" w:rsidP="008F757E">
      <w:pPr>
        <w:pStyle w:val="1"/>
        <w:numPr>
          <w:ilvl w:val="1"/>
          <w:numId w:val="13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bookmarkStart w:id="0" w:name="_Toc380589922"/>
      <w:r w:rsidRPr="008F757E">
        <w:rPr>
          <w:rStyle w:val="FontStyle28"/>
          <w:sz w:val="24"/>
          <w:szCs w:val="24"/>
        </w:rPr>
        <w:t>При расположении строител</w:t>
      </w:r>
      <w:r w:rsidR="00064BC6">
        <w:rPr>
          <w:rStyle w:val="FontStyle28"/>
          <w:sz w:val="24"/>
          <w:szCs w:val="24"/>
        </w:rPr>
        <w:t>ьной площадки на территории ТЭЦ</w:t>
      </w:r>
      <w:r w:rsidRPr="008F757E">
        <w:rPr>
          <w:rStyle w:val="FontStyle28"/>
          <w:sz w:val="24"/>
          <w:szCs w:val="24"/>
        </w:rPr>
        <w:t xml:space="preserve"> (проход, проезд на территорию (с территории) строительной площадки </w:t>
      </w:r>
      <w:r w:rsidR="00BA17B1">
        <w:rPr>
          <w:rStyle w:val="FontStyle28"/>
          <w:sz w:val="24"/>
          <w:szCs w:val="24"/>
        </w:rPr>
        <w:t xml:space="preserve">осуществляется </w:t>
      </w:r>
      <w:r w:rsidRPr="008F757E">
        <w:rPr>
          <w:rStyle w:val="FontStyle28"/>
          <w:sz w:val="24"/>
          <w:szCs w:val="24"/>
        </w:rPr>
        <w:t>только через контрольно-проп</w:t>
      </w:r>
      <w:r w:rsidR="00064BC6">
        <w:rPr>
          <w:rStyle w:val="FontStyle28"/>
          <w:sz w:val="24"/>
          <w:szCs w:val="24"/>
        </w:rPr>
        <w:t>ускные пункты (далее – КПП) ТЭЦ</w:t>
      </w:r>
      <w:r w:rsidRPr="008F757E">
        <w:rPr>
          <w:rStyle w:val="FontStyle28"/>
          <w:sz w:val="24"/>
          <w:szCs w:val="24"/>
        </w:rPr>
        <w:t>).</w:t>
      </w:r>
    </w:p>
    <w:p w:rsidR="004D74F3" w:rsidRPr="008F757E" w:rsidRDefault="004D74F3" w:rsidP="008F757E">
      <w:pPr>
        <w:pStyle w:val="1"/>
        <w:numPr>
          <w:ilvl w:val="2"/>
          <w:numId w:val="13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Организация пропускного и внутриобъектового режима.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Работники подрядных (субподрядных) и сторон</w:t>
      </w:r>
      <w:r w:rsidRPr="008F757E">
        <w:rPr>
          <w:rStyle w:val="FontStyle27"/>
          <w:sz w:val="24"/>
          <w:szCs w:val="24"/>
        </w:rPr>
        <w:softHyphen/>
        <w:t xml:space="preserve">них организаций, работающих с </w:t>
      </w:r>
      <w:r w:rsidR="00064BC6">
        <w:rPr>
          <w:rStyle w:val="FontStyle27"/>
          <w:sz w:val="24"/>
          <w:szCs w:val="24"/>
        </w:rPr>
        <w:br/>
        <w:t xml:space="preserve">ОАО «Компания ЭМК-Инжиниринг» </w:t>
      </w:r>
      <w:r w:rsidRPr="008F757E">
        <w:rPr>
          <w:rStyle w:val="FontStyle27"/>
          <w:sz w:val="24"/>
          <w:szCs w:val="24"/>
        </w:rPr>
        <w:t xml:space="preserve">(далее Генподрядчик) на территории строительной площадки </w:t>
      </w:r>
      <w:r w:rsidR="00064BC6">
        <w:rPr>
          <w:rStyle w:val="FontStyle27"/>
          <w:sz w:val="24"/>
          <w:szCs w:val="24"/>
        </w:rPr>
        <w:t xml:space="preserve">Первомайской теплоэлектроцентрали </w:t>
      </w:r>
      <w:r w:rsidR="00432A6A" w:rsidRPr="008F757E">
        <w:rPr>
          <w:rStyle w:val="FontStyle27"/>
          <w:sz w:val="24"/>
          <w:szCs w:val="24"/>
        </w:rPr>
        <w:t xml:space="preserve">по адресу: </w:t>
      </w:r>
      <w:r w:rsidR="00064BC6">
        <w:rPr>
          <w:rStyle w:val="FontStyle27"/>
          <w:sz w:val="24"/>
          <w:szCs w:val="24"/>
        </w:rPr>
        <w:t xml:space="preserve">Санкт – Петербург ул. Корабельная, д. 4. </w:t>
      </w:r>
      <w:r w:rsidR="00432A6A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>(далее</w:t>
      </w:r>
      <w:r w:rsidR="00432A6A" w:rsidRPr="008F757E">
        <w:rPr>
          <w:rStyle w:val="FontStyle27"/>
          <w:sz w:val="24"/>
          <w:szCs w:val="24"/>
        </w:rPr>
        <w:t xml:space="preserve"> – </w:t>
      </w:r>
      <w:r w:rsidRPr="008F757E">
        <w:rPr>
          <w:rStyle w:val="FontStyle27"/>
          <w:sz w:val="24"/>
          <w:szCs w:val="24"/>
        </w:rPr>
        <w:t xml:space="preserve">Объект) выполняют требования, установленные «Инструкцией о пропускном и внутриобъектовом режиме на </w:t>
      </w:r>
      <w:r w:rsidR="00064BC6">
        <w:rPr>
          <w:rStyle w:val="FontStyle27"/>
          <w:sz w:val="24"/>
          <w:szCs w:val="24"/>
        </w:rPr>
        <w:t>Первомайской</w:t>
      </w:r>
      <w:r w:rsidR="00432A6A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>ТЭЦ».</w:t>
      </w:r>
    </w:p>
    <w:p w:rsidR="004D74F3" w:rsidRPr="008F757E" w:rsidRDefault="004D74F3" w:rsidP="008F757E">
      <w:pPr>
        <w:pStyle w:val="1"/>
        <w:numPr>
          <w:ilvl w:val="1"/>
          <w:numId w:val="13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При наличии у строительной площадки общего периметра с территорией</w:t>
      </w:r>
      <w:r w:rsidR="005F34DE" w:rsidRPr="008F757E">
        <w:rPr>
          <w:rStyle w:val="FontStyle28"/>
          <w:sz w:val="24"/>
          <w:szCs w:val="24"/>
        </w:rPr>
        <w:t xml:space="preserve"> </w:t>
      </w:r>
      <w:r w:rsidR="00064BC6">
        <w:rPr>
          <w:rStyle w:val="FontStyle28"/>
          <w:sz w:val="24"/>
          <w:szCs w:val="24"/>
        </w:rPr>
        <w:t>ТЭЦ</w:t>
      </w:r>
      <w:r w:rsidRPr="008F757E">
        <w:rPr>
          <w:rStyle w:val="FontStyle28"/>
          <w:sz w:val="24"/>
          <w:szCs w:val="24"/>
        </w:rPr>
        <w:t xml:space="preserve"> </w:t>
      </w:r>
      <w:r w:rsidR="005F34DE" w:rsidRPr="008F757E">
        <w:rPr>
          <w:rStyle w:val="FontStyle28"/>
          <w:sz w:val="24"/>
          <w:szCs w:val="24"/>
        </w:rPr>
        <w:t>(проход, проезд на территорию (</w:t>
      </w:r>
      <w:r w:rsidRPr="008F757E">
        <w:rPr>
          <w:rStyle w:val="FontStyle28"/>
          <w:sz w:val="24"/>
          <w:szCs w:val="24"/>
        </w:rPr>
        <w:t>с территории) строительной пло</w:t>
      </w:r>
      <w:r w:rsidR="005F34DE" w:rsidRPr="008F757E">
        <w:rPr>
          <w:rStyle w:val="FontStyle28"/>
          <w:sz w:val="24"/>
          <w:szCs w:val="24"/>
        </w:rPr>
        <w:t xml:space="preserve">щадки </w:t>
      </w:r>
      <w:r w:rsidR="00F64AFE">
        <w:rPr>
          <w:rStyle w:val="FontStyle28"/>
          <w:sz w:val="24"/>
          <w:szCs w:val="24"/>
        </w:rPr>
        <w:t xml:space="preserve">осуществляется </w:t>
      </w:r>
      <w:r w:rsidR="00064BC6">
        <w:rPr>
          <w:rStyle w:val="FontStyle28"/>
          <w:sz w:val="24"/>
          <w:szCs w:val="24"/>
        </w:rPr>
        <w:t>как через КПП ТЭЦ</w:t>
      </w:r>
      <w:r w:rsidRPr="008F757E">
        <w:rPr>
          <w:rStyle w:val="FontStyle28"/>
          <w:sz w:val="24"/>
          <w:szCs w:val="24"/>
        </w:rPr>
        <w:t>, так и через КПП стройплощадки).</w:t>
      </w:r>
    </w:p>
    <w:p w:rsidR="004D74F3" w:rsidRPr="008F757E" w:rsidRDefault="004D74F3" w:rsidP="008F757E">
      <w:pPr>
        <w:pStyle w:val="1"/>
        <w:numPr>
          <w:ilvl w:val="2"/>
          <w:numId w:val="13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Организация пропускного и внутриобъектового режима.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Требования Положения о пропускном и внутриобъектовом режиме распространяются на работников подрядных (субподрядных) и сторон</w:t>
      </w:r>
      <w:r w:rsidRPr="008F757E">
        <w:rPr>
          <w:rStyle w:val="FontStyle27"/>
          <w:sz w:val="24"/>
          <w:szCs w:val="24"/>
        </w:rPr>
        <w:softHyphen/>
        <w:t>них организаций, работающих с Генподрядчик</w:t>
      </w:r>
      <w:r w:rsidR="00064BC6">
        <w:rPr>
          <w:rStyle w:val="FontStyle27"/>
          <w:sz w:val="24"/>
          <w:szCs w:val="24"/>
        </w:rPr>
        <w:t>ом</w:t>
      </w:r>
      <w:r w:rsidRPr="008F757E">
        <w:rPr>
          <w:rStyle w:val="FontStyle27"/>
          <w:sz w:val="24"/>
          <w:szCs w:val="24"/>
        </w:rPr>
        <w:t xml:space="preserve"> на территории строительной площадки </w:t>
      </w:r>
      <w:r w:rsidR="00064BC6">
        <w:rPr>
          <w:rStyle w:val="FontStyle27"/>
          <w:sz w:val="24"/>
          <w:szCs w:val="24"/>
        </w:rPr>
        <w:t>О</w:t>
      </w:r>
      <w:r w:rsidRPr="008F757E">
        <w:rPr>
          <w:rStyle w:val="FontStyle27"/>
          <w:sz w:val="24"/>
          <w:szCs w:val="24"/>
        </w:rPr>
        <w:t>бъект</w:t>
      </w:r>
      <w:r w:rsidR="00064BC6">
        <w:rPr>
          <w:rStyle w:val="FontStyle27"/>
          <w:sz w:val="24"/>
          <w:szCs w:val="24"/>
        </w:rPr>
        <w:t>а</w:t>
      </w:r>
      <w:r w:rsidRPr="008F757E">
        <w:rPr>
          <w:rStyle w:val="FontStyle27"/>
          <w:sz w:val="24"/>
          <w:szCs w:val="24"/>
        </w:rPr>
        <w:t xml:space="preserve"> и определяют перечень организационных мероприятий по обеспечению физической за</w:t>
      </w:r>
      <w:r w:rsidRPr="008F757E">
        <w:rPr>
          <w:rStyle w:val="FontStyle27"/>
          <w:sz w:val="24"/>
          <w:szCs w:val="24"/>
        </w:rPr>
        <w:softHyphen/>
        <w:t>щищённости и установлению правил пропускного и внутриобъектового режима на Объекте.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Ответственность за неукоснительное выполнение работниками подрядных (субподрядных) и сторонних организаций требований пропускного и внутриобъектового режима, правил противопожарной безопасности, установленного на Объекте, несут их руководи</w:t>
      </w:r>
      <w:r w:rsidRPr="008F757E">
        <w:rPr>
          <w:rStyle w:val="FontStyle27"/>
          <w:sz w:val="24"/>
          <w:szCs w:val="24"/>
        </w:rPr>
        <w:lastRenderedPageBreak/>
        <w:t xml:space="preserve">тели. Контроль за обеспечением выполнения требований пропускного и внутриобъектового режима, правил противопожарной безопасности на Объекте возложен </w:t>
      </w:r>
      <w:r w:rsidRPr="00B146EA">
        <w:rPr>
          <w:rStyle w:val="FontStyle27"/>
          <w:sz w:val="24"/>
          <w:szCs w:val="24"/>
        </w:rPr>
        <w:t xml:space="preserve">на </w:t>
      </w:r>
      <w:proofErr w:type="spellStart"/>
      <w:r w:rsidR="00227892">
        <w:rPr>
          <w:rStyle w:val="FontStyle27"/>
          <w:sz w:val="24"/>
          <w:szCs w:val="24"/>
        </w:rPr>
        <w:t>Сердюкова</w:t>
      </w:r>
      <w:proofErr w:type="spellEnd"/>
      <w:r w:rsidR="00227892">
        <w:rPr>
          <w:rStyle w:val="FontStyle27"/>
          <w:sz w:val="24"/>
          <w:szCs w:val="24"/>
        </w:rPr>
        <w:t xml:space="preserve"> В.И.</w:t>
      </w:r>
      <w:r w:rsidRPr="008F757E">
        <w:rPr>
          <w:rStyle w:val="FontStyle27"/>
          <w:sz w:val="24"/>
          <w:szCs w:val="24"/>
        </w:rPr>
        <w:t xml:space="preserve"> (представитель генподрядчика), практическое исполнение требований пропускного режима – на охранные предприятия, с которыми заключен договор на оказание охранных услуг. 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Руководители подрядных (субподрядных) и сторонних организаций обязаны проводить со своими работниками разъяснительную работу, направленную на строгое соблюдение ими требо</w:t>
      </w:r>
      <w:r w:rsidRPr="008F757E">
        <w:rPr>
          <w:rStyle w:val="FontStyle27"/>
          <w:sz w:val="24"/>
          <w:szCs w:val="24"/>
        </w:rPr>
        <w:softHyphen/>
        <w:t>ваний пропускного и внутриобъектового режима, установленного на Объекте, а также неукосни</w:t>
      </w:r>
      <w:r w:rsidRPr="008F757E">
        <w:rPr>
          <w:rStyle w:val="FontStyle27"/>
          <w:sz w:val="24"/>
          <w:szCs w:val="24"/>
        </w:rPr>
        <w:softHyphen/>
        <w:t>тельное выполнение ими правил противопожарной безопасности на объектах энергетики. Требо</w:t>
      </w:r>
      <w:r w:rsidRPr="008F757E">
        <w:rPr>
          <w:rStyle w:val="FontStyle27"/>
          <w:sz w:val="24"/>
          <w:szCs w:val="24"/>
        </w:rPr>
        <w:softHyphen/>
        <w:t>вания настоящего Положения должны быть доведены до каждого работника подрядных (субпод</w:t>
      </w:r>
      <w:r w:rsidRPr="008F757E">
        <w:rPr>
          <w:rStyle w:val="FontStyle27"/>
          <w:sz w:val="24"/>
          <w:szCs w:val="24"/>
        </w:rPr>
        <w:softHyphen/>
        <w:t>рядных) и сторонних организаций.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 каждому случаю нарушения пропускного и внутриобъектового режима работниками под</w:t>
      </w:r>
      <w:r w:rsidRPr="008F757E">
        <w:rPr>
          <w:rStyle w:val="FontStyle27"/>
          <w:sz w:val="24"/>
          <w:szCs w:val="24"/>
        </w:rPr>
        <w:softHyphen/>
        <w:t>рядных (субподрядных) и сторонних организаций службой безопасности Генподрядчика проводится слу</w:t>
      </w:r>
      <w:r w:rsidRPr="008F757E">
        <w:rPr>
          <w:rStyle w:val="FontStyle27"/>
          <w:sz w:val="24"/>
          <w:szCs w:val="24"/>
        </w:rPr>
        <w:softHyphen/>
        <w:t>жебное разбирательство, о результатах которого ставятся в известность руководители подрядных (субподрядных) и сторонних организаций. По результатам служебного разбирательства админист</w:t>
      </w:r>
      <w:r w:rsidRPr="008F757E">
        <w:rPr>
          <w:rStyle w:val="FontStyle27"/>
          <w:sz w:val="24"/>
          <w:szCs w:val="24"/>
        </w:rPr>
        <w:softHyphen/>
        <w:t>рация Генподрядчика принимает решение о применении к на</w:t>
      </w:r>
      <w:r w:rsidRPr="008F757E">
        <w:rPr>
          <w:rStyle w:val="FontStyle27"/>
          <w:sz w:val="24"/>
          <w:szCs w:val="24"/>
        </w:rPr>
        <w:softHyphen/>
        <w:t>рушителям штрафных санкций, мер дисциплинарного воздействия, если совершенный проступок не влечет за собой привлечения виновных к уголовной ответственности.</w:t>
      </w:r>
    </w:p>
    <w:p w:rsidR="004D74F3" w:rsidRPr="008F757E" w:rsidRDefault="004D74F3" w:rsidP="008F757E">
      <w:pPr>
        <w:pStyle w:val="1"/>
        <w:numPr>
          <w:ilvl w:val="2"/>
          <w:numId w:val="13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Организация пропускного режима.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512391">
        <w:rPr>
          <w:rStyle w:val="FontStyle27"/>
          <w:sz w:val="24"/>
          <w:szCs w:val="24"/>
        </w:rPr>
        <w:t>Допуск на территорию Объекта, через КПП №</w:t>
      </w:r>
      <w:r w:rsidR="00512391" w:rsidRPr="00512391">
        <w:rPr>
          <w:rStyle w:val="FontStyle27"/>
          <w:sz w:val="24"/>
          <w:szCs w:val="24"/>
        </w:rPr>
        <w:t>2</w:t>
      </w:r>
      <w:r w:rsidRPr="00512391">
        <w:rPr>
          <w:rStyle w:val="FontStyle27"/>
          <w:sz w:val="24"/>
          <w:szCs w:val="24"/>
        </w:rPr>
        <w:t>, охраняемый командой №</w:t>
      </w:r>
      <w:r w:rsidR="00512391" w:rsidRPr="00512391">
        <w:rPr>
          <w:rStyle w:val="FontStyle27"/>
          <w:sz w:val="24"/>
          <w:szCs w:val="24"/>
        </w:rPr>
        <w:t>14</w:t>
      </w:r>
      <w:r w:rsidRPr="00512391">
        <w:rPr>
          <w:rStyle w:val="FontStyle27"/>
          <w:sz w:val="24"/>
          <w:szCs w:val="24"/>
        </w:rPr>
        <w:t xml:space="preserve"> СПб филиала ФГУП «Ведомственная охрана» Минэнерго России (далее – КПП ТЭЦ/ГЭС), работников подрядных (субподрядных) и сторонних организаций, и их посетителей к руководству Генподрядчика осуществляется по пропускным документам установленно</w:t>
      </w:r>
      <w:r w:rsidRPr="00512391">
        <w:rPr>
          <w:rStyle w:val="FontStyle27"/>
          <w:sz w:val="24"/>
          <w:szCs w:val="24"/>
        </w:rPr>
        <w:softHyphen/>
        <w:t xml:space="preserve">го на </w:t>
      </w:r>
      <w:r w:rsidR="00512391" w:rsidRPr="00512391">
        <w:rPr>
          <w:rStyle w:val="FontStyle27"/>
          <w:sz w:val="24"/>
          <w:szCs w:val="24"/>
        </w:rPr>
        <w:t>Первомайской ТЭЦ</w:t>
      </w:r>
      <w:r w:rsidRPr="00512391">
        <w:rPr>
          <w:rStyle w:val="FontStyle27"/>
          <w:sz w:val="24"/>
          <w:szCs w:val="24"/>
        </w:rPr>
        <w:t xml:space="preserve"> образца в соответствии с «Инструкцией о пропускном и </w:t>
      </w:r>
      <w:proofErr w:type="spellStart"/>
      <w:r w:rsidRPr="00512391">
        <w:rPr>
          <w:rStyle w:val="FontStyle27"/>
          <w:sz w:val="24"/>
          <w:szCs w:val="24"/>
        </w:rPr>
        <w:t>внутриобъектовом</w:t>
      </w:r>
      <w:proofErr w:type="spellEnd"/>
      <w:r w:rsidRPr="00512391">
        <w:rPr>
          <w:rStyle w:val="FontStyle27"/>
          <w:sz w:val="24"/>
          <w:szCs w:val="24"/>
        </w:rPr>
        <w:t xml:space="preserve"> режиме на </w:t>
      </w:r>
      <w:r w:rsidR="00512391" w:rsidRPr="00512391">
        <w:rPr>
          <w:rStyle w:val="FontStyle27"/>
          <w:sz w:val="24"/>
          <w:szCs w:val="24"/>
        </w:rPr>
        <w:t>Первомайской ТЭЦ</w:t>
      </w:r>
      <w:r w:rsidRPr="00512391">
        <w:rPr>
          <w:rStyle w:val="FontStyle27"/>
          <w:sz w:val="24"/>
          <w:szCs w:val="24"/>
        </w:rPr>
        <w:t>»;</w:t>
      </w:r>
    </w:p>
    <w:p w:rsidR="00F7760B" w:rsidRDefault="004D74F3" w:rsidP="00F7760B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Форма, порядок оформления, и оборота пропусков для прохода на т</w:t>
      </w:r>
      <w:r w:rsidR="00512391">
        <w:rPr>
          <w:rStyle w:val="FontStyle27"/>
          <w:sz w:val="24"/>
          <w:szCs w:val="24"/>
        </w:rPr>
        <w:t>ерриторию Объекта через КПП ТЭЦ</w:t>
      </w:r>
      <w:r w:rsidRPr="008F757E">
        <w:rPr>
          <w:rStyle w:val="FontStyle27"/>
          <w:sz w:val="24"/>
          <w:szCs w:val="24"/>
        </w:rPr>
        <w:t xml:space="preserve"> определяются «Инструкцией о пропускном и </w:t>
      </w:r>
      <w:proofErr w:type="spellStart"/>
      <w:r w:rsidRPr="008F757E">
        <w:rPr>
          <w:rStyle w:val="FontStyle27"/>
          <w:sz w:val="24"/>
          <w:szCs w:val="24"/>
        </w:rPr>
        <w:t>внутриобъектовом</w:t>
      </w:r>
      <w:proofErr w:type="spellEnd"/>
      <w:r w:rsidRPr="008F757E">
        <w:rPr>
          <w:rStyle w:val="FontStyle27"/>
          <w:sz w:val="24"/>
          <w:szCs w:val="24"/>
        </w:rPr>
        <w:t xml:space="preserve"> режиме на </w:t>
      </w:r>
      <w:r w:rsidR="00512391">
        <w:rPr>
          <w:rStyle w:val="FontStyle27"/>
          <w:sz w:val="24"/>
          <w:szCs w:val="24"/>
        </w:rPr>
        <w:t>Первомайской ТЭЦ</w:t>
      </w:r>
      <w:r w:rsidRPr="008F757E">
        <w:rPr>
          <w:rStyle w:val="FontStyle27"/>
          <w:sz w:val="24"/>
          <w:szCs w:val="24"/>
        </w:rPr>
        <w:t>».</w:t>
      </w:r>
    </w:p>
    <w:p w:rsidR="004D74F3" w:rsidRPr="00964369" w:rsidRDefault="004D74F3" w:rsidP="00F7760B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964369">
        <w:rPr>
          <w:rStyle w:val="FontStyle27"/>
          <w:sz w:val="24"/>
          <w:szCs w:val="24"/>
        </w:rPr>
        <w:t>Допуск на территорию Объекта через КПП №</w:t>
      </w:r>
      <w:r w:rsidR="00512391" w:rsidRPr="00964369">
        <w:rPr>
          <w:rStyle w:val="FontStyle27"/>
          <w:sz w:val="24"/>
          <w:szCs w:val="24"/>
        </w:rPr>
        <w:t>3</w:t>
      </w:r>
      <w:r w:rsidRPr="00964369">
        <w:rPr>
          <w:rStyle w:val="FontStyle27"/>
          <w:sz w:val="24"/>
          <w:szCs w:val="24"/>
        </w:rPr>
        <w:t xml:space="preserve">, охраняемый </w:t>
      </w:r>
      <w:r w:rsidR="00964369">
        <w:rPr>
          <w:rStyle w:val="FontStyle27"/>
          <w:sz w:val="24"/>
          <w:szCs w:val="24"/>
        </w:rPr>
        <w:t xml:space="preserve">ООО «ОО </w:t>
      </w:r>
      <w:proofErr w:type="spellStart"/>
      <w:r w:rsidR="00964369">
        <w:rPr>
          <w:rStyle w:val="FontStyle27"/>
          <w:sz w:val="24"/>
          <w:szCs w:val="24"/>
        </w:rPr>
        <w:t>Газэнергозащита</w:t>
      </w:r>
      <w:proofErr w:type="spellEnd"/>
      <w:r w:rsidR="00964369">
        <w:rPr>
          <w:rStyle w:val="FontStyle27"/>
          <w:sz w:val="24"/>
          <w:szCs w:val="24"/>
        </w:rPr>
        <w:t>»</w:t>
      </w:r>
      <w:r w:rsidRPr="00964369">
        <w:rPr>
          <w:rStyle w:val="FontStyle27"/>
          <w:sz w:val="24"/>
          <w:szCs w:val="24"/>
        </w:rPr>
        <w:t xml:space="preserve"> (далее – КПП Объекта), работников подрядных (суб</w:t>
      </w:r>
      <w:r w:rsidRPr="00964369">
        <w:rPr>
          <w:rStyle w:val="FontStyle27"/>
          <w:sz w:val="24"/>
          <w:szCs w:val="24"/>
        </w:rPr>
        <w:softHyphen/>
        <w:t>подрядных) и сторонних организаций, автотранспорта и автотракторной техники, осуществляется по пропускным документам устано</w:t>
      </w:r>
      <w:r w:rsidR="007C7511" w:rsidRPr="00964369">
        <w:rPr>
          <w:rStyle w:val="FontStyle27"/>
          <w:sz w:val="24"/>
          <w:szCs w:val="24"/>
        </w:rPr>
        <w:t xml:space="preserve">вленного Генподрядчиком образца. Допуск персонала </w:t>
      </w:r>
      <w:r w:rsidR="00512391" w:rsidRPr="00964369">
        <w:rPr>
          <w:rStyle w:val="FontStyle27"/>
          <w:sz w:val="24"/>
          <w:szCs w:val="24"/>
        </w:rPr>
        <w:t>Первомайской ТЭЦ</w:t>
      </w:r>
      <w:r w:rsidR="007C7511" w:rsidRPr="00964369">
        <w:rPr>
          <w:rStyle w:val="FontStyle27"/>
          <w:sz w:val="24"/>
          <w:szCs w:val="24"/>
        </w:rPr>
        <w:t xml:space="preserve"> для транзитного прохода (проезда) через территорию Объекта к технологическим зданиям (сооружениям) </w:t>
      </w:r>
      <w:r w:rsidR="00512391" w:rsidRPr="00964369">
        <w:rPr>
          <w:rStyle w:val="FontStyle27"/>
          <w:sz w:val="24"/>
          <w:szCs w:val="24"/>
        </w:rPr>
        <w:t>Первомайской ТЭЦ</w:t>
      </w:r>
      <w:r w:rsidR="007C7511" w:rsidRPr="00964369">
        <w:rPr>
          <w:rStyle w:val="FontStyle27"/>
          <w:sz w:val="24"/>
          <w:szCs w:val="24"/>
        </w:rPr>
        <w:t xml:space="preserve"> осуществляется по пропускам установленной формы, оформленным в бюро пропусков </w:t>
      </w:r>
      <w:r w:rsidR="00512391" w:rsidRPr="00964369">
        <w:rPr>
          <w:rStyle w:val="FontStyle27"/>
          <w:sz w:val="24"/>
          <w:szCs w:val="24"/>
        </w:rPr>
        <w:t>Первомайской ТЭЦ</w:t>
      </w:r>
      <w:r w:rsidR="007C7511" w:rsidRPr="00964369">
        <w:rPr>
          <w:rStyle w:val="FontStyle27"/>
          <w:sz w:val="24"/>
          <w:szCs w:val="24"/>
        </w:rPr>
        <w:t xml:space="preserve">. Образцы пропусков передаются </w:t>
      </w:r>
      <w:r w:rsidR="00964369">
        <w:rPr>
          <w:rStyle w:val="FontStyle27"/>
          <w:sz w:val="24"/>
          <w:szCs w:val="24"/>
        </w:rPr>
        <w:t xml:space="preserve">ООО «ОО </w:t>
      </w:r>
      <w:proofErr w:type="spellStart"/>
      <w:r w:rsidR="00964369">
        <w:rPr>
          <w:rStyle w:val="FontStyle27"/>
          <w:sz w:val="24"/>
          <w:szCs w:val="24"/>
        </w:rPr>
        <w:t>Газэнергозащита</w:t>
      </w:r>
      <w:proofErr w:type="spellEnd"/>
      <w:r w:rsidR="00964369">
        <w:rPr>
          <w:rStyle w:val="FontStyle27"/>
          <w:sz w:val="24"/>
          <w:szCs w:val="24"/>
        </w:rPr>
        <w:t>»</w:t>
      </w:r>
      <w:r w:rsidR="00964369" w:rsidRPr="00964369">
        <w:rPr>
          <w:rStyle w:val="FontStyle27"/>
          <w:sz w:val="24"/>
          <w:szCs w:val="24"/>
        </w:rPr>
        <w:t xml:space="preserve"> </w:t>
      </w:r>
      <w:r w:rsidR="007C7511" w:rsidRPr="00964369">
        <w:rPr>
          <w:rStyle w:val="FontStyle27"/>
          <w:sz w:val="24"/>
          <w:szCs w:val="24"/>
        </w:rPr>
        <w:t>для размещения на КПП Объекта.</w:t>
      </w:r>
    </w:p>
    <w:p w:rsidR="004D74F3" w:rsidRPr="00964369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964369">
        <w:rPr>
          <w:rStyle w:val="FontStyle27"/>
          <w:sz w:val="24"/>
          <w:szCs w:val="24"/>
        </w:rPr>
        <w:lastRenderedPageBreak/>
        <w:t>Все виды пропусков работникам подрядных (субподрядных) и сторонних организаций для прохода (проезда) через КПП Объекта оформляются (продлеваются) в Генподрядной организации на основании служебной записки</w:t>
      </w:r>
      <w:r w:rsidR="005F34DE" w:rsidRPr="00964369">
        <w:rPr>
          <w:rStyle w:val="FontStyle27"/>
          <w:sz w:val="24"/>
          <w:szCs w:val="24"/>
        </w:rPr>
        <w:t xml:space="preserve"> </w:t>
      </w:r>
      <w:r w:rsidRPr="00964369">
        <w:rPr>
          <w:rStyle w:val="FontStyle27"/>
          <w:sz w:val="24"/>
          <w:szCs w:val="24"/>
        </w:rPr>
        <w:t>на имя руководителя Генподрядной организации.</w:t>
      </w:r>
    </w:p>
    <w:p w:rsidR="004D74F3" w:rsidRPr="00964369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964369">
        <w:rPr>
          <w:rStyle w:val="FontStyle27"/>
          <w:sz w:val="24"/>
          <w:szCs w:val="24"/>
        </w:rPr>
        <w:t xml:space="preserve">В служебной записке указывается: должность, Ф.И.О. работника, его паспортные данные. 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964369">
        <w:rPr>
          <w:rStyle w:val="FontStyle27"/>
          <w:sz w:val="24"/>
          <w:szCs w:val="24"/>
        </w:rPr>
        <w:t>Разо</w:t>
      </w:r>
      <w:r w:rsidRPr="00964369">
        <w:rPr>
          <w:rStyle w:val="FontStyle27"/>
          <w:sz w:val="24"/>
          <w:szCs w:val="24"/>
        </w:rPr>
        <w:softHyphen/>
        <w:t xml:space="preserve">вые пропуска для прохода (проезда) к руководителям на Объекте, оформляются по письменным (телефонным) заявкам на имя </w:t>
      </w:r>
      <w:r w:rsidR="00964369">
        <w:rPr>
          <w:rStyle w:val="FontStyle27"/>
          <w:sz w:val="24"/>
          <w:szCs w:val="24"/>
        </w:rPr>
        <w:t>Кондратьева К.Ю.</w:t>
      </w:r>
      <w:r w:rsidR="00A574EB" w:rsidRPr="00964369">
        <w:rPr>
          <w:rStyle w:val="FontStyle27"/>
          <w:sz w:val="24"/>
          <w:szCs w:val="24"/>
        </w:rPr>
        <w:t xml:space="preserve"> </w:t>
      </w:r>
      <w:r w:rsidRPr="00964369">
        <w:rPr>
          <w:rStyle w:val="FontStyle27"/>
          <w:sz w:val="24"/>
          <w:szCs w:val="24"/>
        </w:rPr>
        <w:t>(представитель Генподрядчика).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Разовые пропуска оформляются на одно лицо, они действительны при предъявлении паспорта или другого документа, подтверждающего личность, и действуют только в течение рабочего дня.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Проход (проезд) работников (автотранспорта) подрядных (субподрядных) и сторонних органи</w:t>
      </w:r>
      <w:r w:rsidRPr="008F757E">
        <w:rPr>
          <w:rStyle w:val="FontStyle27"/>
          <w:sz w:val="24"/>
          <w:szCs w:val="24"/>
        </w:rPr>
        <w:softHyphen/>
        <w:t>заций разрешён только через оборудованные КПП.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Все работники обязаны бережно относиться к пропускным документам, не допускать их порчу, утрату, самовольно вносить изменения, а также передавать их другим лицам.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Пропускные документы предъявляются контролеру КПП при проходе (проезде) через КПП в развернутом виде и передаются ему в руки по первому требованию.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 случае утери или хищения пропускного документа его владелец обязан немедленно в пись</w:t>
      </w:r>
      <w:r w:rsidRPr="008F757E">
        <w:rPr>
          <w:rStyle w:val="FontStyle27"/>
          <w:sz w:val="24"/>
          <w:szCs w:val="24"/>
        </w:rPr>
        <w:softHyphen/>
        <w:t>менной форме сообщить руководителю организации обстоятельства утери или хищения пропуск</w:t>
      </w:r>
      <w:r w:rsidRPr="008F757E">
        <w:rPr>
          <w:rStyle w:val="FontStyle27"/>
          <w:sz w:val="24"/>
          <w:szCs w:val="24"/>
        </w:rPr>
        <w:softHyphen/>
        <w:t>ного документа.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После проведенного служебного разбирательства выдается дубликат пропускного документа (за тем же номером).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 увольнении работника руководители организаций или ответственное лицо обязаны сдать пропускные документы в бюро пропусков.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Разрешение на работу в вечернее время, в выходные и праздничные дни оформляется служеб</w:t>
      </w:r>
      <w:r w:rsidRPr="008F757E">
        <w:rPr>
          <w:rStyle w:val="FontStyle27"/>
          <w:sz w:val="24"/>
          <w:szCs w:val="24"/>
        </w:rPr>
        <w:softHyphen/>
        <w:t>ной запиской (на фирменном бланке и по установленному образцу) на имя руководителя генподрядной организации. В служебной записке указывается: пе</w:t>
      </w:r>
      <w:r w:rsidRPr="008F757E">
        <w:rPr>
          <w:rStyle w:val="FontStyle27"/>
          <w:sz w:val="24"/>
          <w:szCs w:val="24"/>
        </w:rPr>
        <w:softHyphen/>
        <w:t>речень работников (должность, Ф.И.О.), фактически привлекаемых для выполнения данного вида (перечня) работ, продолжительность их выполнения, а также указывается должностное лицо, от</w:t>
      </w:r>
      <w:r w:rsidRPr="008F757E">
        <w:rPr>
          <w:rStyle w:val="FontStyle27"/>
          <w:sz w:val="24"/>
          <w:szCs w:val="24"/>
        </w:rPr>
        <w:softHyphen/>
        <w:t>ветственное за их выполнение и номер его контактного телефона.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 оформлении временных пропусков иностранным гражданам, привлекаемых для работ на территории Объекта, необходимо предоставить</w:t>
      </w:r>
      <w:r w:rsidR="00A574EB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>следующие документы: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миграционную карту с отметкой территориального органа внутренних дел о регистрации по мес</w:t>
      </w:r>
      <w:r w:rsidRPr="008F757E">
        <w:rPr>
          <w:rStyle w:val="FontStyle27"/>
          <w:sz w:val="24"/>
          <w:szCs w:val="24"/>
        </w:rPr>
        <w:softHyphen/>
        <w:t>ту временного пребывания;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разрешение на работу, выданное Управлением по делам миграции ГУВД СПб и Лен. области.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Весь автотранспорт при въезде через КПП подлежит досмотру в установленном порядке.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lastRenderedPageBreak/>
        <w:t>Въезд (выезд) через КПП Объекта служебного автотранспорта и автотракторной техники на территорию Объекта производится только по спискам (заявкам), утверждённым руководителем генподрядной организации с регистрацией на КПП.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Автотранспорт, используемый для развозки работников подрядных (субподряд</w:t>
      </w:r>
      <w:r w:rsidRPr="008F757E">
        <w:rPr>
          <w:rStyle w:val="FontStyle27"/>
          <w:sz w:val="24"/>
          <w:szCs w:val="24"/>
        </w:rPr>
        <w:softHyphen/>
        <w:t>ных) и сторонних организаций, имеет право довозить работников только до КПП без права заезда на территорию Объекта.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Въезд личного автотранспорта на территорию Объекта запрещен, стоянка автотранспорта разрешена только за территорией Объекта, в оборудованных местах, которые доведены до сведения води</w:t>
      </w:r>
      <w:r w:rsidRPr="008F757E">
        <w:rPr>
          <w:rStyle w:val="FontStyle27"/>
          <w:sz w:val="24"/>
          <w:szCs w:val="24"/>
        </w:rPr>
        <w:softHyphen/>
        <w:t>телей.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Вывоз (вынос) материальных ценностей с территории Объекта через КПП Объекта осуществляется по товарно-транспортным накладным (далее по тексту - ТТН) с согласующей подписью руководителя генподрядной организации. Подчистки, исправле</w:t>
      </w:r>
      <w:r w:rsidRPr="008F757E">
        <w:rPr>
          <w:rStyle w:val="FontStyle27"/>
          <w:sz w:val="24"/>
          <w:szCs w:val="24"/>
        </w:rPr>
        <w:softHyphen/>
        <w:t>ния, приписки в ТТН категорически запрещаются. Документ на вывоз (вынос) материальных цен</w:t>
      </w:r>
      <w:r w:rsidRPr="008F757E">
        <w:rPr>
          <w:rStyle w:val="FontStyle27"/>
          <w:sz w:val="24"/>
          <w:szCs w:val="24"/>
        </w:rPr>
        <w:softHyphen/>
        <w:t>ностей выписывается только на то количество груза (мест, веса и т.д.), которое может быть выве</w:t>
      </w:r>
      <w:r w:rsidRPr="008F757E">
        <w:rPr>
          <w:rStyle w:val="FontStyle27"/>
          <w:sz w:val="24"/>
          <w:szCs w:val="24"/>
        </w:rPr>
        <w:softHyphen/>
        <w:t>зено одновременно и действителен только на дату, указанную в пропускном документе.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Вывоз (вынос) материальных ценностей с т</w:t>
      </w:r>
      <w:r w:rsidR="00B146EA">
        <w:rPr>
          <w:rStyle w:val="FontStyle27"/>
          <w:sz w:val="24"/>
          <w:szCs w:val="24"/>
        </w:rPr>
        <w:t>ерритории Объекта через КПП ТЭЦ</w:t>
      </w:r>
      <w:r w:rsidRPr="008F757E">
        <w:rPr>
          <w:rStyle w:val="FontStyle27"/>
          <w:sz w:val="24"/>
          <w:szCs w:val="24"/>
        </w:rPr>
        <w:t xml:space="preserve"> осуществляется по пропускным документам установленно</w:t>
      </w:r>
      <w:r w:rsidRPr="008F757E">
        <w:rPr>
          <w:rStyle w:val="FontStyle27"/>
          <w:sz w:val="24"/>
          <w:szCs w:val="24"/>
        </w:rPr>
        <w:softHyphen/>
        <w:t xml:space="preserve">го на </w:t>
      </w:r>
      <w:r w:rsidR="00064BC6">
        <w:rPr>
          <w:rStyle w:val="FontStyle27"/>
          <w:sz w:val="24"/>
          <w:szCs w:val="24"/>
        </w:rPr>
        <w:t>Первомайской</w:t>
      </w:r>
      <w:r w:rsidR="00A574EB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 xml:space="preserve">ТЭЦ образца в соответствии с «Инструкцией о пропускном и </w:t>
      </w:r>
      <w:proofErr w:type="spellStart"/>
      <w:r w:rsidRPr="008F757E">
        <w:rPr>
          <w:rStyle w:val="FontStyle27"/>
          <w:sz w:val="24"/>
          <w:szCs w:val="24"/>
        </w:rPr>
        <w:t>внутриобъектовом</w:t>
      </w:r>
      <w:proofErr w:type="spellEnd"/>
      <w:r w:rsidRPr="008F757E">
        <w:rPr>
          <w:rStyle w:val="FontStyle27"/>
          <w:sz w:val="24"/>
          <w:szCs w:val="24"/>
        </w:rPr>
        <w:t xml:space="preserve"> режиме на </w:t>
      </w:r>
      <w:r w:rsidR="00064BC6">
        <w:rPr>
          <w:rStyle w:val="FontStyle27"/>
          <w:sz w:val="24"/>
          <w:szCs w:val="24"/>
        </w:rPr>
        <w:t>Первомайской</w:t>
      </w:r>
      <w:r w:rsidR="00064BC6" w:rsidRPr="008F757E">
        <w:rPr>
          <w:rStyle w:val="FontStyle27"/>
          <w:sz w:val="24"/>
          <w:szCs w:val="24"/>
        </w:rPr>
        <w:t xml:space="preserve"> </w:t>
      </w:r>
      <w:r w:rsidR="00064BC6">
        <w:rPr>
          <w:rStyle w:val="FontStyle27"/>
          <w:sz w:val="24"/>
          <w:szCs w:val="24"/>
        </w:rPr>
        <w:t>ТЭЦ</w:t>
      </w:r>
      <w:r w:rsidRPr="008F757E">
        <w:rPr>
          <w:rStyle w:val="FontStyle27"/>
          <w:sz w:val="24"/>
          <w:szCs w:val="24"/>
        </w:rPr>
        <w:t>»;</w:t>
      </w:r>
    </w:p>
    <w:p w:rsidR="004D74F3" w:rsidRPr="008F757E" w:rsidRDefault="004D74F3" w:rsidP="008F757E">
      <w:pPr>
        <w:pStyle w:val="1"/>
        <w:numPr>
          <w:ilvl w:val="2"/>
          <w:numId w:val="13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Организация внутриобъектового режима.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B146EA">
        <w:rPr>
          <w:rStyle w:val="FontStyle27"/>
          <w:sz w:val="24"/>
          <w:szCs w:val="24"/>
        </w:rPr>
        <w:t>В соответствии с правилами внутреннего трудового распорядка для работников Генподрядчика</w:t>
      </w:r>
      <w:r w:rsidR="004E1E79" w:rsidRPr="00B146EA">
        <w:rPr>
          <w:rStyle w:val="FontStyle27"/>
          <w:sz w:val="24"/>
          <w:szCs w:val="24"/>
        </w:rPr>
        <w:t xml:space="preserve"> </w:t>
      </w:r>
      <w:r w:rsidRPr="00B146EA">
        <w:rPr>
          <w:rStyle w:val="FontStyle27"/>
          <w:sz w:val="24"/>
          <w:szCs w:val="24"/>
        </w:rPr>
        <w:t xml:space="preserve">установлено время начала </w:t>
      </w:r>
      <w:r w:rsidR="00B146EA">
        <w:rPr>
          <w:rStyle w:val="FontStyle27"/>
          <w:sz w:val="24"/>
          <w:szCs w:val="24"/>
        </w:rPr>
        <w:t>8:00</w:t>
      </w:r>
      <w:r w:rsidR="004E1E79" w:rsidRPr="00B146EA">
        <w:rPr>
          <w:rStyle w:val="FontStyle27"/>
          <w:sz w:val="24"/>
          <w:szCs w:val="24"/>
        </w:rPr>
        <w:t xml:space="preserve"> </w:t>
      </w:r>
      <w:r w:rsidRPr="00B146EA">
        <w:rPr>
          <w:rStyle w:val="FontStyle27"/>
          <w:sz w:val="24"/>
          <w:szCs w:val="24"/>
        </w:rPr>
        <w:t xml:space="preserve">и окончания рабочего времени </w:t>
      </w:r>
      <w:r w:rsidR="00B146EA" w:rsidRPr="00B146EA">
        <w:rPr>
          <w:rStyle w:val="FontStyle27"/>
          <w:sz w:val="24"/>
          <w:szCs w:val="24"/>
        </w:rPr>
        <w:t>18:00</w:t>
      </w:r>
      <w:r w:rsidR="004E1E79" w:rsidRPr="00B146EA">
        <w:rPr>
          <w:rStyle w:val="FontStyle27"/>
          <w:sz w:val="24"/>
          <w:szCs w:val="24"/>
        </w:rPr>
        <w:t xml:space="preserve">, </w:t>
      </w:r>
      <w:r w:rsidRPr="00B146EA">
        <w:rPr>
          <w:rStyle w:val="FontStyle27"/>
          <w:sz w:val="24"/>
          <w:szCs w:val="24"/>
        </w:rPr>
        <w:t xml:space="preserve">с перерывом на обед с </w:t>
      </w:r>
      <w:r w:rsidR="00B146EA">
        <w:rPr>
          <w:rStyle w:val="FontStyle27"/>
          <w:sz w:val="24"/>
          <w:szCs w:val="24"/>
        </w:rPr>
        <w:t>12:00</w:t>
      </w:r>
      <w:r w:rsidR="004E1E79" w:rsidRPr="00B146EA">
        <w:rPr>
          <w:rStyle w:val="FontStyle27"/>
          <w:sz w:val="24"/>
          <w:szCs w:val="24"/>
        </w:rPr>
        <w:t xml:space="preserve"> </w:t>
      </w:r>
      <w:r w:rsidRPr="00B146EA">
        <w:rPr>
          <w:rStyle w:val="FontStyle27"/>
          <w:sz w:val="24"/>
          <w:szCs w:val="24"/>
        </w:rPr>
        <w:t xml:space="preserve">до </w:t>
      </w:r>
      <w:r w:rsidR="00B146EA">
        <w:rPr>
          <w:rStyle w:val="FontStyle27"/>
          <w:sz w:val="24"/>
          <w:szCs w:val="24"/>
        </w:rPr>
        <w:t>13:00</w:t>
      </w:r>
      <w:r w:rsidR="004E1E79" w:rsidRPr="00B146EA">
        <w:rPr>
          <w:rStyle w:val="FontStyle27"/>
          <w:sz w:val="24"/>
          <w:szCs w:val="24"/>
        </w:rPr>
        <w:t>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Работникам и посетителям разрешается проносить через все КПП дамские сумочки, мужские барсетки, папки, зонты, а также продукты питания в полиэтиленовых или других легко просматриваемых пакетах (сумках). Вход на территорию с чемоданами, рюкзаками и крупногабаритными сумками разрешается после их досмотра контролерами КПП.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Перечень служебных, производственных и складских помещений на Объекте, в которых устанавливается особый режим доступа устанавливается руководством Генподрядной организации.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Складирование оборудования и материалов, остановка (стоянка, парковка) автотранспорта ближе 5 метров от основного ограждения, а также на пожарных проездах, на проезжей части и обочине дорог - запрещена.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Скорость движения автотранспорта по территории ограничена 10 км/час, </w:t>
      </w:r>
      <w:r w:rsidR="007C458F">
        <w:rPr>
          <w:rStyle w:val="FontStyle27"/>
          <w:sz w:val="24"/>
          <w:szCs w:val="24"/>
        </w:rPr>
        <w:t>соблюдение</w:t>
      </w:r>
      <w:r w:rsidRPr="008F757E">
        <w:rPr>
          <w:rStyle w:val="FontStyle27"/>
          <w:sz w:val="24"/>
          <w:szCs w:val="24"/>
        </w:rPr>
        <w:t xml:space="preserve"> водителями правил дорожного движения, предписывающих и запрещающих знаков дорожного движения строго обязательно.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Проведение кино-, видео- и фотосъемки на территории Объекта осуществляется только по разрешению руководства Генподрядчика и </w:t>
      </w:r>
      <w:r w:rsidR="00064BC6">
        <w:rPr>
          <w:rStyle w:val="FontStyle27"/>
          <w:sz w:val="24"/>
          <w:szCs w:val="24"/>
        </w:rPr>
        <w:t>Первомайской</w:t>
      </w:r>
      <w:r w:rsidR="004E1E79" w:rsidRPr="008F757E">
        <w:rPr>
          <w:rStyle w:val="FontStyle27"/>
          <w:sz w:val="24"/>
          <w:szCs w:val="24"/>
        </w:rPr>
        <w:t xml:space="preserve"> </w:t>
      </w:r>
      <w:r w:rsidR="00064BC6">
        <w:rPr>
          <w:rStyle w:val="FontStyle27"/>
          <w:sz w:val="24"/>
          <w:szCs w:val="24"/>
        </w:rPr>
        <w:t>ТЭЦ</w:t>
      </w:r>
      <w:r w:rsidRPr="008F757E">
        <w:rPr>
          <w:rStyle w:val="FontStyle27"/>
          <w:sz w:val="24"/>
          <w:szCs w:val="24"/>
        </w:rPr>
        <w:t>, после согласования с Департаментом по корпоративной защите ОАО «ТГК-1».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lastRenderedPageBreak/>
        <w:t>Всем работникам подрядных (субподрядных) и сторонних организаций, а также посетителям запрещается: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вносить (ввозить), передавать и распивать на территории Объекта спиртные напитки, употреблять токсические и наркотические вещества;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курить на территории Объекта (кроме специально отведенных мест);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разводить костры и производить огневые работы без оформленного разрешения на проведение этого вида работ;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ходить по газонам;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подниматься на крыши зданий и сооружений без производственной необходимости;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выполнять на территории Объекта работы, не согласованные руководителем генподрядной организации;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нарушать общественный порядок;</w:t>
      </w:r>
    </w:p>
    <w:p w:rsidR="004D74F3" w:rsidRPr="008F757E" w:rsidRDefault="004D74F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складировать производственные, бытовые и прочие отходы на территории Объекта (кроме специально оборудованных мест).</w:t>
      </w:r>
    </w:p>
    <w:p w:rsidR="004D74F3" w:rsidRPr="008F757E" w:rsidRDefault="004D74F3" w:rsidP="008F757E">
      <w:pPr>
        <w:pStyle w:val="Style9"/>
        <w:widowControl/>
        <w:spacing w:line="240" w:lineRule="auto"/>
        <w:ind w:left="2131" w:right="2174"/>
        <w:rPr>
          <w:rStyle w:val="FontStyle28"/>
          <w:sz w:val="24"/>
          <w:szCs w:val="24"/>
        </w:rPr>
      </w:pPr>
    </w:p>
    <w:p w:rsidR="004D74F3" w:rsidRDefault="002C346C" w:rsidP="008F757E">
      <w:pPr>
        <w:pStyle w:val="1"/>
        <w:numPr>
          <w:ilvl w:val="0"/>
          <w:numId w:val="10"/>
        </w:numPr>
        <w:tabs>
          <w:tab w:val="left" w:pos="284"/>
        </w:tabs>
        <w:spacing w:before="0" w:after="0"/>
        <w:rPr>
          <w:rFonts w:cs="Times New Roman"/>
          <w:bCs w:val="0"/>
          <w:szCs w:val="24"/>
        </w:rPr>
      </w:pPr>
      <w:r>
        <w:rPr>
          <w:rFonts w:cs="Times New Roman"/>
          <w:bCs w:val="0"/>
          <w:szCs w:val="24"/>
        </w:rPr>
        <w:t>Режим охраны объектов</w:t>
      </w:r>
    </w:p>
    <w:p w:rsidR="00F7760B" w:rsidRPr="00F7760B" w:rsidRDefault="00F7760B" w:rsidP="00F7760B"/>
    <w:p w:rsidR="004D74F3" w:rsidRPr="008F757E" w:rsidRDefault="004D74F3" w:rsidP="008F757E">
      <w:pPr>
        <w:pStyle w:val="1"/>
        <w:numPr>
          <w:ilvl w:val="1"/>
          <w:numId w:val="17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При расположении строитель</w:t>
      </w:r>
      <w:r w:rsidR="005C2193">
        <w:rPr>
          <w:rStyle w:val="FontStyle28"/>
          <w:sz w:val="24"/>
          <w:szCs w:val="24"/>
        </w:rPr>
        <w:t>ной площадки на территории ТЭЦ</w:t>
      </w:r>
      <w:r w:rsidRPr="008F757E">
        <w:rPr>
          <w:rStyle w:val="FontStyle28"/>
          <w:sz w:val="24"/>
          <w:szCs w:val="24"/>
        </w:rPr>
        <w:t xml:space="preserve"> </w:t>
      </w:r>
      <w:r w:rsidR="004E1E79" w:rsidRPr="008F757E">
        <w:rPr>
          <w:rStyle w:val="FontStyle28"/>
          <w:sz w:val="24"/>
          <w:szCs w:val="24"/>
        </w:rPr>
        <w:t>(проход, проезд на территорию (</w:t>
      </w:r>
      <w:r w:rsidRPr="008F757E">
        <w:rPr>
          <w:rStyle w:val="FontStyle28"/>
          <w:sz w:val="24"/>
          <w:szCs w:val="24"/>
        </w:rPr>
        <w:t xml:space="preserve">с территории) строительной площадки </w:t>
      </w:r>
      <w:r w:rsidR="007C458F">
        <w:rPr>
          <w:rStyle w:val="FontStyle28"/>
          <w:sz w:val="24"/>
          <w:szCs w:val="24"/>
        </w:rPr>
        <w:t xml:space="preserve">осуществляется </w:t>
      </w:r>
      <w:r w:rsidRPr="008F757E">
        <w:rPr>
          <w:rStyle w:val="FontStyle28"/>
          <w:sz w:val="24"/>
          <w:szCs w:val="24"/>
        </w:rPr>
        <w:t>только через КПП ТЭЦ).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При производстве работ охрана Объекта осуществляется силами команды </w:t>
      </w:r>
      <w:r w:rsidRPr="00964369">
        <w:rPr>
          <w:rStyle w:val="FontStyle27"/>
          <w:sz w:val="24"/>
          <w:szCs w:val="24"/>
        </w:rPr>
        <w:t>№</w:t>
      </w:r>
      <w:r w:rsidR="00964369">
        <w:rPr>
          <w:rStyle w:val="FontStyle27"/>
          <w:sz w:val="24"/>
          <w:szCs w:val="24"/>
        </w:rPr>
        <w:t xml:space="preserve">14 </w:t>
      </w:r>
      <w:r w:rsidRPr="008F757E">
        <w:rPr>
          <w:rStyle w:val="FontStyle27"/>
          <w:sz w:val="24"/>
          <w:szCs w:val="24"/>
        </w:rPr>
        <w:t xml:space="preserve">СПб филиала ФГУП «Ведомственная охрана» Минэнерго России с использованием комплекса ИТСО. При необходимости организации дополнительных контрольно-пропускных пунктов Генподрядчик заключает договор с СПб филиалом ФГУП «Ведомственная охрана» Минэнерго России. </w:t>
      </w:r>
    </w:p>
    <w:p w:rsidR="004D74F3" w:rsidRPr="008F757E" w:rsidRDefault="004D74F3" w:rsidP="008F757E">
      <w:pPr>
        <w:pStyle w:val="Style8"/>
        <w:widowControl/>
        <w:tabs>
          <w:tab w:val="left" w:pos="1134"/>
        </w:tabs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 Состав и размещение компонентов комплекса инженерно-технических средств охраны Объекта согласовываются с Департаментом по корпоративной защите ОАО «ТГК-1».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Генподрядчик несет ответственность за целостность и сохранность Объекта до момента подписания Акта приёмки законченного строительством Объекта приемочной комиссией (по форме КС-14).</w:t>
      </w:r>
    </w:p>
    <w:p w:rsidR="004D74F3" w:rsidRPr="008F757E" w:rsidRDefault="004D74F3" w:rsidP="008F757E">
      <w:pPr>
        <w:pStyle w:val="1"/>
        <w:numPr>
          <w:ilvl w:val="1"/>
          <w:numId w:val="17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При наличии у строительной площадки общего периметра с территорией</w:t>
      </w:r>
      <w:r w:rsidR="004E1E79" w:rsidRPr="008F757E">
        <w:rPr>
          <w:rStyle w:val="FontStyle28"/>
          <w:sz w:val="24"/>
          <w:szCs w:val="24"/>
        </w:rPr>
        <w:t xml:space="preserve"> </w:t>
      </w:r>
      <w:r w:rsidR="0035121E">
        <w:rPr>
          <w:rStyle w:val="FontStyle28"/>
          <w:sz w:val="24"/>
          <w:szCs w:val="24"/>
        </w:rPr>
        <w:t>ТЭЦ</w:t>
      </w:r>
      <w:r w:rsidRPr="008F757E">
        <w:rPr>
          <w:rStyle w:val="FontStyle28"/>
          <w:sz w:val="24"/>
          <w:szCs w:val="24"/>
        </w:rPr>
        <w:t xml:space="preserve"> </w:t>
      </w:r>
      <w:r w:rsidR="004E1E79" w:rsidRPr="008F757E">
        <w:rPr>
          <w:rStyle w:val="FontStyle28"/>
          <w:sz w:val="24"/>
          <w:szCs w:val="24"/>
        </w:rPr>
        <w:t>(проход, проезд на территорию (</w:t>
      </w:r>
      <w:r w:rsidRPr="008F757E">
        <w:rPr>
          <w:rStyle w:val="FontStyle28"/>
          <w:sz w:val="24"/>
          <w:szCs w:val="24"/>
        </w:rPr>
        <w:t>с тер</w:t>
      </w:r>
      <w:r w:rsidR="004E1E79" w:rsidRPr="008F757E">
        <w:rPr>
          <w:rStyle w:val="FontStyle28"/>
          <w:sz w:val="24"/>
          <w:szCs w:val="24"/>
        </w:rPr>
        <w:t xml:space="preserve">ритории) строительной площадки </w:t>
      </w:r>
      <w:r w:rsidR="00FD2F1D">
        <w:rPr>
          <w:rStyle w:val="FontStyle28"/>
          <w:sz w:val="24"/>
          <w:szCs w:val="24"/>
        </w:rPr>
        <w:t xml:space="preserve">осуществляется </w:t>
      </w:r>
      <w:r w:rsidR="0035121E">
        <w:rPr>
          <w:rStyle w:val="FontStyle28"/>
          <w:sz w:val="24"/>
          <w:szCs w:val="24"/>
        </w:rPr>
        <w:t>как через КПП ТЭЦ</w:t>
      </w:r>
      <w:r w:rsidRPr="008F757E">
        <w:rPr>
          <w:rStyle w:val="FontStyle28"/>
          <w:sz w:val="24"/>
          <w:szCs w:val="24"/>
        </w:rPr>
        <w:t>, так и через КПП стройплощадки).</w:t>
      </w:r>
    </w:p>
    <w:p w:rsidR="004D74F3" w:rsidRPr="008F757E" w:rsidRDefault="004D74F3" w:rsidP="008F757E">
      <w:pPr>
        <w:pStyle w:val="1"/>
        <w:numPr>
          <w:ilvl w:val="2"/>
          <w:numId w:val="18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Режим охраны объектов.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При производстве работ охрана Объекта осуществляется силами команды </w:t>
      </w:r>
      <w:r w:rsidRPr="00964369">
        <w:rPr>
          <w:rStyle w:val="FontStyle27"/>
          <w:sz w:val="24"/>
          <w:szCs w:val="24"/>
        </w:rPr>
        <w:t>№</w:t>
      </w:r>
      <w:r w:rsidR="00964369" w:rsidRPr="00964369">
        <w:rPr>
          <w:rStyle w:val="FontStyle27"/>
          <w:sz w:val="24"/>
          <w:szCs w:val="24"/>
        </w:rPr>
        <w:t>14</w:t>
      </w:r>
      <w:r w:rsidR="00994583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>СПб филиала ФГУП «Ведомственная охра</w:t>
      </w:r>
      <w:r w:rsidR="0035121E">
        <w:rPr>
          <w:rStyle w:val="FontStyle27"/>
          <w:sz w:val="24"/>
          <w:szCs w:val="24"/>
        </w:rPr>
        <w:t>на» Минэнерго России на КПП ТЭЦ</w:t>
      </w:r>
      <w:r w:rsidRPr="008F757E">
        <w:rPr>
          <w:rStyle w:val="FontStyle27"/>
          <w:sz w:val="24"/>
          <w:szCs w:val="24"/>
        </w:rPr>
        <w:t xml:space="preserve"> и </w:t>
      </w:r>
      <w:r w:rsidR="00964369">
        <w:rPr>
          <w:rStyle w:val="FontStyle27"/>
          <w:sz w:val="24"/>
          <w:szCs w:val="24"/>
        </w:rPr>
        <w:t xml:space="preserve">ООО «ОО </w:t>
      </w:r>
      <w:proofErr w:type="spellStart"/>
      <w:r w:rsidR="00964369">
        <w:rPr>
          <w:rStyle w:val="FontStyle27"/>
          <w:sz w:val="24"/>
          <w:szCs w:val="24"/>
        </w:rPr>
        <w:t>Газэнергозащита</w:t>
      </w:r>
      <w:proofErr w:type="spellEnd"/>
      <w:r w:rsidR="00964369">
        <w:rPr>
          <w:rStyle w:val="FontStyle27"/>
          <w:sz w:val="24"/>
          <w:szCs w:val="24"/>
        </w:rPr>
        <w:t>»</w:t>
      </w:r>
      <w:r w:rsidR="00964369" w:rsidRPr="00964369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 xml:space="preserve">на КПП </w:t>
      </w:r>
      <w:r w:rsidRPr="008F757E">
        <w:rPr>
          <w:rStyle w:val="FontStyle27"/>
          <w:sz w:val="24"/>
          <w:szCs w:val="24"/>
        </w:rPr>
        <w:lastRenderedPageBreak/>
        <w:t>Объекта с использованием комплекса ИТСО. При необходимости орг</w:t>
      </w:r>
      <w:r w:rsidR="0035121E">
        <w:rPr>
          <w:rStyle w:val="FontStyle27"/>
          <w:sz w:val="24"/>
          <w:szCs w:val="24"/>
        </w:rPr>
        <w:t>анизации дополнительных КПП ТЭЦ</w:t>
      </w:r>
      <w:r w:rsidRPr="008F757E">
        <w:rPr>
          <w:rStyle w:val="FontStyle27"/>
          <w:sz w:val="24"/>
          <w:szCs w:val="24"/>
        </w:rPr>
        <w:t xml:space="preserve"> Генподрядчик заключает договор с СПб филиалом ФГУП «Ведомственная охрана» Минэнерго России.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Состав и размещение компонентов комплекса инженерно-технических средств охраны Объекта согласовываются с Департаментом по корпоративной защите ОАО «ТГК-1».</w:t>
      </w:r>
    </w:p>
    <w:p w:rsidR="004D74F3" w:rsidRPr="008F757E" w:rsidRDefault="004D74F3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Генподрядчик несет ответственность за целостность и сохранность Объекта до момента подписания Акта приёмки законченного строительством Объекта приемочной комиссией (по форме КС-14).</w:t>
      </w:r>
    </w:p>
    <w:p w:rsidR="00A91141" w:rsidRPr="008F757E" w:rsidRDefault="00A91141" w:rsidP="008F757E">
      <w:pPr>
        <w:pStyle w:val="Style8"/>
        <w:widowControl/>
        <w:spacing w:line="240" w:lineRule="auto"/>
        <w:ind w:firstLine="567"/>
        <w:rPr>
          <w:rStyle w:val="FontStyle27"/>
          <w:sz w:val="24"/>
          <w:szCs w:val="24"/>
        </w:rPr>
      </w:pPr>
    </w:p>
    <w:p w:rsidR="00B46EEA" w:rsidRDefault="00B46EEA" w:rsidP="008F757E">
      <w:pPr>
        <w:pStyle w:val="1"/>
        <w:numPr>
          <w:ilvl w:val="0"/>
          <w:numId w:val="10"/>
        </w:numPr>
        <w:tabs>
          <w:tab w:val="left" w:pos="284"/>
        </w:tabs>
        <w:spacing w:before="0" w:after="0"/>
        <w:rPr>
          <w:rFonts w:cs="Times New Roman"/>
          <w:bCs w:val="0"/>
          <w:szCs w:val="24"/>
        </w:rPr>
      </w:pPr>
      <w:r w:rsidRPr="008F757E">
        <w:rPr>
          <w:rFonts w:cs="Times New Roman"/>
          <w:bCs w:val="0"/>
          <w:szCs w:val="24"/>
        </w:rPr>
        <w:t>Организация безопасного производства работ</w:t>
      </w:r>
      <w:bookmarkEnd w:id="0"/>
    </w:p>
    <w:p w:rsidR="00F7760B" w:rsidRPr="00F7760B" w:rsidRDefault="00F7760B" w:rsidP="00F7760B"/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Организация и выполнение работ на Объекте должны осуществляться при соблюдении законодательства Российской Федерации об охране труда, межотраслевых и отраслевых правил и типовых инструкций по охране труда, утвержден</w:t>
      </w:r>
      <w:r w:rsidRPr="008F757E">
        <w:rPr>
          <w:rStyle w:val="FontStyle27"/>
          <w:b w:val="0"/>
          <w:sz w:val="24"/>
          <w:szCs w:val="24"/>
        </w:rPr>
        <w:softHyphen/>
        <w:t>ных в установленном порядке федеральными</w:t>
      </w:r>
      <w:r w:rsidR="00457001" w:rsidRPr="008F757E">
        <w:rPr>
          <w:rStyle w:val="FontStyle27"/>
          <w:b w:val="0"/>
          <w:sz w:val="24"/>
          <w:szCs w:val="24"/>
        </w:rPr>
        <w:t xml:space="preserve"> органами исполнительной власти, а также, </w:t>
      </w:r>
      <w:r w:rsidRPr="008F757E">
        <w:rPr>
          <w:rStyle w:val="FontStyle27"/>
          <w:b w:val="0"/>
          <w:sz w:val="24"/>
          <w:szCs w:val="24"/>
        </w:rPr>
        <w:t>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</w:t>
      </w:r>
    </w:p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В соответствии с требованиями СН</w:t>
      </w:r>
      <w:r w:rsidR="009C2D23" w:rsidRPr="008F757E">
        <w:rPr>
          <w:rStyle w:val="FontStyle27"/>
          <w:b w:val="0"/>
          <w:sz w:val="24"/>
          <w:szCs w:val="24"/>
        </w:rPr>
        <w:t>и</w:t>
      </w:r>
      <w:r w:rsidRPr="008F757E">
        <w:rPr>
          <w:rStyle w:val="FontStyle27"/>
          <w:b w:val="0"/>
          <w:sz w:val="24"/>
          <w:szCs w:val="24"/>
        </w:rPr>
        <w:t>П 12-03-2001 «Безопасность труда в</w:t>
      </w:r>
      <w:r w:rsidR="009C2D23" w:rsidRPr="008F757E">
        <w:rPr>
          <w:rStyle w:val="FontStyle27"/>
          <w:b w:val="0"/>
          <w:sz w:val="24"/>
          <w:szCs w:val="24"/>
        </w:rPr>
        <w:t xml:space="preserve"> </w:t>
      </w:r>
      <w:r w:rsidRPr="008F757E">
        <w:rPr>
          <w:rStyle w:val="FontStyle27"/>
          <w:b w:val="0"/>
          <w:sz w:val="24"/>
          <w:szCs w:val="24"/>
        </w:rPr>
        <w:t>строительстве. Часть 1. Общие требования» для обеспечения безопасности производства работ</w:t>
      </w:r>
      <w:r w:rsidR="009C2D23" w:rsidRPr="008F757E">
        <w:rPr>
          <w:rStyle w:val="FontStyle27"/>
          <w:b w:val="0"/>
          <w:sz w:val="24"/>
          <w:szCs w:val="24"/>
        </w:rPr>
        <w:t xml:space="preserve"> </w:t>
      </w:r>
      <w:r w:rsidRPr="008F757E">
        <w:rPr>
          <w:rStyle w:val="FontStyle27"/>
          <w:b w:val="0"/>
          <w:sz w:val="24"/>
          <w:szCs w:val="24"/>
        </w:rPr>
        <w:t>должны быть выполнены следующие мероприятия:</w:t>
      </w:r>
    </w:p>
    <w:p w:rsidR="004A0E0F" w:rsidRPr="008F757E" w:rsidRDefault="004A0E0F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012780">
        <w:rPr>
          <w:rStyle w:val="FontStyle27"/>
          <w:sz w:val="24"/>
          <w:szCs w:val="24"/>
        </w:rPr>
        <w:t>перед допуском к выполнению работ на территории Объекта Генподрядчик должен представить в эксплуатирующую организацию список лиц</w:t>
      </w:r>
      <w:r w:rsidR="00BA67B7">
        <w:rPr>
          <w:rStyle w:val="FontStyle27"/>
          <w:sz w:val="24"/>
          <w:szCs w:val="24"/>
        </w:rPr>
        <w:t xml:space="preserve"> </w:t>
      </w:r>
      <w:r w:rsidR="00012780" w:rsidRPr="008F757E">
        <w:rPr>
          <w:rStyle w:val="FontStyle27"/>
          <w:sz w:val="24"/>
          <w:szCs w:val="24"/>
        </w:rPr>
        <w:t>с указанием фамилии инициалов, должности, группы по электробезопасности</w:t>
      </w:r>
      <w:r w:rsidRPr="00012780">
        <w:rPr>
          <w:rStyle w:val="FontStyle27"/>
          <w:sz w:val="24"/>
          <w:szCs w:val="24"/>
        </w:rPr>
        <w:t>, имеющих право</w:t>
      </w:r>
      <w:r w:rsidR="00012780" w:rsidRPr="00012780">
        <w:rPr>
          <w:rStyle w:val="FontStyle27"/>
          <w:sz w:val="24"/>
          <w:szCs w:val="24"/>
        </w:rPr>
        <w:t>: выдачи нарядов,</w:t>
      </w:r>
      <w:r w:rsidRPr="00012780">
        <w:rPr>
          <w:rStyle w:val="FontStyle27"/>
          <w:sz w:val="24"/>
          <w:szCs w:val="24"/>
        </w:rPr>
        <w:t xml:space="preserve"> быть руководителями,</w:t>
      </w:r>
      <w:r w:rsidRPr="008F757E">
        <w:rPr>
          <w:rStyle w:val="FontStyle27"/>
          <w:sz w:val="24"/>
          <w:szCs w:val="24"/>
        </w:rPr>
        <w:t xml:space="preserve"> производителями работ по нарядам-допускам;</w:t>
      </w:r>
    </w:p>
    <w:p w:rsidR="00B46EEA" w:rsidRPr="008F757E" w:rsidRDefault="00DD406D" w:rsidP="00DD406D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DD406D">
        <w:rPr>
          <w:rStyle w:val="FontStyle27"/>
          <w:sz w:val="24"/>
          <w:szCs w:val="24"/>
        </w:rPr>
        <w:t>перед допуском к выполнению работ на территории Объекта персонал Генподрядчика должен пройти вводный инструктаж по охране труда у специалиста по охране труда ТЭЦ, первичный инструктаж по безопасности труда с учетом местных условий</w:t>
      </w:r>
      <w:r w:rsidR="00BF55FA" w:rsidRPr="008F757E">
        <w:rPr>
          <w:rStyle w:val="FontStyle27"/>
          <w:sz w:val="24"/>
          <w:szCs w:val="24"/>
        </w:rPr>
        <w:t>;</w:t>
      </w:r>
    </w:p>
    <w:p w:rsidR="00BF55FA" w:rsidRPr="008F757E" w:rsidRDefault="00BF55F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перед выполнением строительно-монтажных раб</w:t>
      </w:r>
      <w:r w:rsidR="0035121E">
        <w:rPr>
          <w:rStyle w:val="FontStyle27"/>
          <w:sz w:val="24"/>
          <w:szCs w:val="24"/>
        </w:rPr>
        <w:t>от на Объекте администрация ТЭЦ</w:t>
      </w:r>
      <w:r w:rsidRPr="008F757E">
        <w:rPr>
          <w:rStyle w:val="FontStyle27"/>
          <w:sz w:val="24"/>
          <w:szCs w:val="24"/>
        </w:rPr>
        <w:t xml:space="preserve"> обязана оформить на Генподрядчика, а тот в свою очередь - на Субподрядчиков акты-допуски по форме приложения «В» СНиП 12-03-2001 с разработкой необходимых мероприятий, обеспечивающих безопасность производства работ;</w:t>
      </w:r>
    </w:p>
    <w:p w:rsidR="00B46EEA" w:rsidRPr="008F757E" w:rsidRDefault="00BF55F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перед </w:t>
      </w:r>
      <w:r w:rsidR="0035121E">
        <w:rPr>
          <w:rStyle w:val="FontStyle27"/>
          <w:sz w:val="24"/>
          <w:szCs w:val="24"/>
        </w:rPr>
        <w:t>началом работ Администрация ТЭЦ</w:t>
      </w:r>
      <w:r w:rsidRPr="008F757E">
        <w:rPr>
          <w:rStyle w:val="FontStyle27"/>
          <w:sz w:val="24"/>
          <w:szCs w:val="24"/>
        </w:rPr>
        <w:t xml:space="preserve"> должна ознакомить Генподрядчика с находящимися в эксплуатации па территории Объекта или в непосредственной близости от нее объектами и оборудованием, от которых могут исходить опасные производственные факторы (перечень прилагается). Генподрядчик должен оформить наряд-допуск по форме приложения «Д» СНиП </w:t>
      </w:r>
      <w:r w:rsidRPr="008F757E">
        <w:rPr>
          <w:rStyle w:val="FontStyle27"/>
          <w:sz w:val="24"/>
          <w:szCs w:val="24"/>
        </w:rPr>
        <w:lastRenderedPageBreak/>
        <w:t>12-03-2001 и письменно согласовать с эксплуатирующей организацией или владельцем коммуникаций существующие зоны с постоянно действующими опасными производственными факторами и потенциально опасными производственными факторами.</w:t>
      </w:r>
    </w:p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bCs w:val="0"/>
          <w:sz w:val="24"/>
          <w:szCs w:val="24"/>
        </w:rPr>
      </w:pPr>
      <w:r w:rsidRPr="008F757E">
        <w:rPr>
          <w:rStyle w:val="FontStyle27"/>
          <w:b w:val="0"/>
          <w:bCs w:val="0"/>
          <w:sz w:val="24"/>
          <w:szCs w:val="24"/>
        </w:rPr>
        <w:t>Генподрядчик перед началом строительно-монтажных работ на территории Объекта должен: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подготовить и выпустить приказ о порядке допуска к работе персонала субподрядных организаций;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организовать проведение вводного инструктажа по охране труда всему персоналу суб</w:t>
      </w:r>
      <w:r w:rsidRPr="008F757E">
        <w:rPr>
          <w:rStyle w:val="FontStyle27"/>
          <w:sz w:val="24"/>
          <w:szCs w:val="24"/>
        </w:rPr>
        <w:softHyphen/>
        <w:t>подрядных организаций;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разработать совместно с Субподрядчиком, при необходимости, график выполнения совмещенных работ, обес</w:t>
      </w:r>
      <w:r w:rsidRPr="008F757E">
        <w:rPr>
          <w:rStyle w:val="FontStyle27"/>
          <w:sz w:val="24"/>
          <w:szCs w:val="24"/>
        </w:rPr>
        <w:softHyphen/>
        <w:t>печивающих безопасные условия труда, обязательный для всех организаций и лиц на территории Объекта;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согласовать и установленным порядком утвердить представленные Субподрядчиками разделы проекты производства работ в части обеспечения охраны труда, пожарной и промышленной безопасности;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получить от Субподрядчиков копии документов, подтверждающих выполнение мероприятий по охране труда на выделенных участках и аттестацию работников в соответствии с должностными обязанностями, ответственностью и видами работ;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осуществлять допуск Субподрядчика на территорию Объекта с учетом выполнения требований п.4.6. СН</w:t>
      </w:r>
      <w:r w:rsidR="009C2D23" w:rsidRPr="008F757E">
        <w:rPr>
          <w:rStyle w:val="FontStyle27"/>
          <w:sz w:val="24"/>
          <w:szCs w:val="24"/>
        </w:rPr>
        <w:t>и</w:t>
      </w:r>
      <w:r w:rsidRPr="008F757E">
        <w:rPr>
          <w:rStyle w:val="FontStyle27"/>
          <w:sz w:val="24"/>
          <w:szCs w:val="24"/>
        </w:rPr>
        <w:t>П 12-03-2001;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обеспечивать выполнение общих для всех подразделений Субподрядчика мероприятий охраны труда и координацию действий Субподрядчика в части выполнения мероприятий по безопасности труда согласно акту-допуску и графику выполнения совмещенных работ.</w:t>
      </w:r>
    </w:p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Генподрядчик при выполнении строительно-монтажных работ на Объекте должен:</w:t>
      </w:r>
    </w:p>
    <w:p w:rsidR="00B46EEA" w:rsidRPr="008F757E" w:rsidRDefault="00BF55F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согласовывать выполнение работ, проводимых в районе объектов и коммуникаций Заказчика, других организаций или владельцев, остающихся в работе на период строительства отдельным актом - допуском или нарядом-допуском</w:t>
      </w:r>
      <w:r w:rsidR="00B46EEA" w:rsidRPr="008F757E">
        <w:rPr>
          <w:rStyle w:val="FontStyle27"/>
          <w:sz w:val="24"/>
          <w:szCs w:val="24"/>
        </w:rPr>
        <w:t>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</w:t>
      </w:r>
      <w:r w:rsidRPr="008F757E">
        <w:rPr>
          <w:rStyle w:val="FontStyle27"/>
          <w:sz w:val="24"/>
          <w:szCs w:val="24"/>
        </w:rPr>
        <w:softHyphen/>
        <w:t>лять эксплуатацию строительных машин, транспортных средств, производственного оборудо</w:t>
      </w:r>
      <w:r w:rsidRPr="008F757E">
        <w:rPr>
          <w:rStyle w:val="FontStyle27"/>
          <w:sz w:val="24"/>
          <w:szCs w:val="24"/>
        </w:rPr>
        <w:softHyphen/>
        <w:t>вания, средств механизации, приспособлений, оснастки, ручных машин и инструмента с соблюдением раздела 7 СН</w:t>
      </w:r>
      <w:r w:rsidR="009C2D23" w:rsidRPr="008F757E">
        <w:rPr>
          <w:rStyle w:val="FontStyle27"/>
          <w:sz w:val="24"/>
          <w:szCs w:val="24"/>
        </w:rPr>
        <w:t>и</w:t>
      </w:r>
      <w:r w:rsidRPr="008F757E">
        <w:rPr>
          <w:rStyle w:val="FontStyle27"/>
          <w:sz w:val="24"/>
          <w:szCs w:val="24"/>
        </w:rPr>
        <w:t>П 12-03-2001, и разделом 3 «Правил безопасности при работе с инструментом и приспособлениями»;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осуществлять выполнение транспортных и погрузочно-разгрузочных работ с соблюдени</w:t>
      </w:r>
      <w:r w:rsidRPr="008F757E">
        <w:rPr>
          <w:rStyle w:val="FontStyle27"/>
          <w:sz w:val="24"/>
          <w:szCs w:val="24"/>
        </w:rPr>
        <w:softHyphen/>
        <w:t>ем раздела 8 СН</w:t>
      </w:r>
      <w:r w:rsidR="009C2D23" w:rsidRPr="008F757E">
        <w:rPr>
          <w:rStyle w:val="FontStyle27"/>
          <w:sz w:val="24"/>
          <w:szCs w:val="24"/>
        </w:rPr>
        <w:t>и</w:t>
      </w:r>
      <w:r w:rsidRPr="008F757E">
        <w:rPr>
          <w:rStyle w:val="FontStyle27"/>
          <w:sz w:val="24"/>
          <w:szCs w:val="24"/>
        </w:rPr>
        <w:t xml:space="preserve">П 12-03-2001 и «Межотраслевых правил по охране </w:t>
      </w:r>
      <w:r w:rsidRPr="008F757E">
        <w:rPr>
          <w:rStyle w:val="FontStyle27"/>
          <w:sz w:val="24"/>
          <w:szCs w:val="24"/>
        </w:rPr>
        <w:lastRenderedPageBreak/>
        <w:t>труда при погрузочно-разгрузочных работах и размещение грузов» (ПОТ Р М-007-98);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осуществлять выполнение электросварочных, газосварочных и других огневых работ с соблюдением раз</w:t>
      </w:r>
      <w:r w:rsidRPr="008F757E">
        <w:rPr>
          <w:rStyle w:val="FontStyle27"/>
          <w:sz w:val="24"/>
          <w:szCs w:val="24"/>
        </w:rPr>
        <w:softHyphen/>
        <w:t>дела 9 СН</w:t>
      </w:r>
      <w:r w:rsidR="009C2D23" w:rsidRPr="008F757E">
        <w:rPr>
          <w:rStyle w:val="FontStyle27"/>
          <w:sz w:val="24"/>
          <w:szCs w:val="24"/>
        </w:rPr>
        <w:t>и</w:t>
      </w:r>
      <w:r w:rsidRPr="008F757E">
        <w:rPr>
          <w:rStyle w:val="FontStyle27"/>
          <w:sz w:val="24"/>
          <w:szCs w:val="24"/>
        </w:rPr>
        <w:t>П 12-03-2001, «Межотраслевых правил по охране труда при электро- и газосварочных работах» (ПОТ Р М-020-2001);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осуществлять выполнение работ на высоте с соблюдением «Межотраслевых правил по охране труда при работе на высоте» (ПОТ Р М-012-2000);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осуществлять выполнение работ с применением грузоподъемных кранов и механизмов с соблюдением </w:t>
      </w:r>
      <w:r w:rsidR="00456E2F" w:rsidRPr="008F757E">
        <w:rPr>
          <w:rStyle w:val="FontStyle27"/>
          <w:sz w:val="24"/>
          <w:szCs w:val="24"/>
        </w:rPr>
        <w:t>норм, установленных приказом РТН от 12.11.2013 № 533 «Об утверждении Федеральных норм и правил в области промышленной безопасности. Правила безопасности опасных производственных объектов, на которых используются подъемные сооружения»</w:t>
      </w:r>
      <w:r w:rsidRPr="008F757E">
        <w:rPr>
          <w:rStyle w:val="FontStyle27"/>
          <w:sz w:val="24"/>
          <w:szCs w:val="24"/>
        </w:rPr>
        <w:t>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осуществлять выполнение работ с применением подъемников (вышек) с соблюдением </w:t>
      </w:r>
      <w:r w:rsidR="00456E2F" w:rsidRPr="008F757E">
        <w:rPr>
          <w:rStyle w:val="FontStyle27"/>
          <w:sz w:val="24"/>
          <w:szCs w:val="24"/>
        </w:rPr>
        <w:t>норм, установленных приказом РТН от 12.11.2013 № 533 «Об утверждении Федеральных норм и правил в области промышленной безопасности. Правила безопасности опасных производственных объектов, на которых используются подъемные сооружения»</w:t>
      </w:r>
      <w:r w:rsidRPr="008F757E">
        <w:rPr>
          <w:rStyle w:val="FontStyle27"/>
          <w:sz w:val="24"/>
          <w:szCs w:val="24"/>
        </w:rPr>
        <w:t>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осуществлять выполнение земляных работ и работ в охранных зонах сооружений или коммуникаций с соблюдением раздела 2.13. «Правил техники безопасности при эксплуатации теп</w:t>
      </w:r>
      <w:r w:rsidRPr="008F757E">
        <w:rPr>
          <w:rStyle w:val="FontStyle27"/>
          <w:sz w:val="24"/>
          <w:szCs w:val="24"/>
        </w:rPr>
        <w:softHyphen/>
        <w:t>ломеханического оборудования электростанций и тепловых сетей» (РД 34.03.201-97)</w:t>
      </w:r>
      <w:r w:rsidR="000836C7" w:rsidRPr="008F757E">
        <w:rPr>
          <w:rStyle w:val="FontStyle27"/>
          <w:sz w:val="24"/>
          <w:szCs w:val="24"/>
        </w:rPr>
        <w:t>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выполнять строительно-монтажные работы на действующих эстакадах трубопроводов, га</w:t>
      </w:r>
      <w:r w:rsidRPr="008F757E">
        <w:rPr>
          <w:rStyle w:val="FontStyle27"/>
          <w:sz w:val="24"/>
          <w:szCs w:val="24"/>
        </w:rPr>
        <w:softHyphen/>
        <w:t>зопроводов, мазутопроводов и в непосредственной близости от них по нарядам-допускам в соответствии с «Правилами техники безопасности при эксплуатации тепломеханиче</w:t>
      </w:r>
      <w:r w:rsidRPr="008F757E">
        <w:rPr>
          <w:rStyle w:val="FontStyle27"/>
          <w:sz w:val="24"/>
          <w:szCs w:val="24"/>
        </w:rPr>
        <w:softHyphen/>
        <w:t>ского оборудования электростанций и тепловых сетей» (РД 34.03.201-97), вы</w:t>
      </w:r>
      <w:r w:rsidR="00E540AF">
        <w:rPr>
          <w:rStyle w:val="FontStyle27"/>
          <w:sz w:val="24"/>
          <w:szCs w:val="24"/>
        </w:rPr>
        <w:t>даваемыми предста</w:t>
      </w:r>
      <w:r w:rsidR="00E540AF">
        <w:rPr>
          <w:rStyle w:val="FontStyle27"/>
          <w:sz w:val="24"/>
          <w:szCs w:val="24"/>
        </w:rPr>
        <w:softHyphen/>
        <w:t>вителями ТЭЦ (КТЦ, КТЦ-2, ХЦ, ТУ</w:t>
      </w:r>
      <w:r w:rsidRPr="008F757E">
        <w:rPr>
          <w:rStyle w:val="FontStyle27"/>
          <w:sz w:val="24"/>
          <w:szCs w:val="24"/>
        </w:rPr>
        <w:t>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выполнять электромонтажные и наладочные работ в действующих электроустановках и кабельных </w:t>
      </w:r>
      <w:r w:rsidR="000836C7" w:rsidRPr="008F757E">
        <w:rPr>
          <w:rStyle w:val="FontStyle27"/>
          <w:sz w:val="24"/>
          <w:szCs w:val="24"/>
        </w:rPr>
        <w:t xml:space="preserve">сооружениях по нарядам-допускам, </w:t>
      </w:r>
      <w:r w:rsidR="00E540AF">
        <w:rPr>
          <w:rStyle w:val="FontStyle27"/>
          <w:sz w:val="24"/>
          <w:szCs w:val="24"/>
        </w:rPr>
        <w:t>выдаваемым представителями ТЭЦ (Э</w:t>
      </w:r>
      <w:r w:rsidRPr="008F757E">
        <w:rPr>
          <w:rStyle w:val="FontStyle27"/>
          <w:sz w:val="24"/>
          <w:szCs w:val="24"/>
        </w:rPr>
        <w:t>Ц, ЦТАИ);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осуществлять контроль эксплуатации используемых в ходе строительно-монтажных работ компрессорных установок, сосудов под давлением в соответствии с требованиями «Правил устройства и безопасной эксплуатации стационарных компрессорных установок, воздухопроводов и газопроводов» (ПБ 03-581-03), «Правил устройства и безопасной эксплуатации сосудов, работающих под давлением» (ПБ 03-576-03);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обеспечивать безопасность выполнения работ при строительстве и монтаже резервуаров хранения нефтепродуктов в соответствии с требованиями «Правил устройства вертикальных цилиндрических стальных резервуаров для нефти и</w:t>
      </w:r>
      <w:r w:rsidR="000836C7" w:rsidRPr="008F757E">
        <w:rPr>
          <w:rStyle w:val="FontStyle27"/>
          <w:sz w:val="24"/>
          <w:szCs w:val="24"/>
        </w:rPr>
        <w:t xml:space="preserve"> нефтепродуктов» (ПБ 03-605-03);</w:t>
      </w:r>
    </w:p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lastRenderedPageBreak/>
        <w:t>При выполнении работ в зонах действия опасных производственных факторов, возникновение которых не связано с характером выполняемых работ, Генподрядчик должен организовать работу подчиненного персонала и персонала Субподрядных организаций по нарядам-допускам по форме приложения Д СНиП 12-03-2001.</w:t>
      </w:r>
    </w:p>
    <w:p w:rsidR="00B46EEA" w:rsidRPr="008F757E" w:rsidRDefault="00B46EEA" w:rsidP="008F757E">
      <w:pPr>
        <w:pStyle w:val="Style8"/>
        <w:widowControl/>
        <w:tabs>
          <w:tab w:val="left" w:pos="1134"/>
        </w:tabs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Наряд-допуск должен выдаваться на срок, необходимый для выполнения заданного объема работ. В случае возникновения в процессе производства работ опасных или вредных производст</w:t>
      </w:r>
      <w:r w:rsidRPr="008F757E">
        <w:rPr>
          <w:rStyle w:val="FontStyle27"/>
          <w:sz w:val="24"/>
          <w:szCs w:val="24"/>
        </w:rPr>
        <w:softHyphen/>
        <w:t>венных факторов, не предусмотренных нарядом-допуском, работы следует прекратить, наряд-допуск аннулировать и возобновить работы только после выдачи нового наряда-допуска.</w:t>
      </w:r>
    </w:p>
    <w:p w:rsidR="00B46EEA" w:rsidRPr="008F757E" w:rsidRDefault="00B46EEA" w:rsidP="008F757E">
      <w:pPr>
        <w:pStyle w:val="Style8"/>
        <w:widowControl/>
        <w:tabs>
          <w:tab w:val="left" w:pos="1134"/>
        </w:tabs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Лицо, выдавшее наряд-допуск, обязано осуществлять контроль выполнения предусмот</w:t>
      </w:r>
      <w:r w:rsidRPr="008F757E">
        <w:rPr>
          <w:rStyle w:val="FontStyle27"/>
          <w:sz w:val="24"/>
          <w:szCs w:val="24"/>
        </w:rPr>
        <w:softHyphen/>
        <w:t>ренных в нем мероприятий по обеспечению безопасности производства работ.</w:t>
      </w:r>
    </w:p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На границах зон, постоянно действующих опасных производственных факторов должны быть установлены защитные ограждения, а зон потенциально опасных производственных факторов - сигнальные ограждения и знаки безопасности. При производстве работ на выделенных участках в условиях ограниченной освещенности и в темное время суток, зона производства работ должна обеспечиваться достаточным освещением в соответствии с требованиями, установленными СНиП 12-03-2001.</w:t>
      </w:r>
    </w:p>
    <w:p w:rsidR="002C6D12" w:rsidRPr="008F757E" w:rsidRDefault="002C6D12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Все лица, находящиеся на Объекте, обязаны носить защитные каски. Работники без защитных касок и других необходимых средств индивидуальной защиты к выполнению работ не допускаются. </w:t>
      </w:r>
    </w:p>
    <w:p w:rsidR="00B46EEA" w:rsidRPr="008F757E" w:rsidRDefault="00B46EEA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Администрация Генподрядчика и Субподрядчика, персонал которых выполняет работы на Объекте, обязаны перед допуском работников к работе, а в дальнейшем - периодически в установленные сроки и в установленном порядке проводить обучение и проверку знаний правил охраны и безопасности труда с учетом их должностных инструкций или инструкций по охране труда в порядке, определяемом Правительством Российской Федерации</w:t>
      </w:r>
      <w:r w:rsidR="006F753F">
        <w:rPr>
          <w:rStyle w:val="FontStyle27"/>
          <w:b w:val="0"/>
          <w:sz w:val="24"/>
          <w:szCs w:val="24"/>
        </w:rPr>
        <w:t xml:space="preserve"> и иными действующими правовыми актами</w:t>
      </w:r>
      <w:r w:rsidRPr="008F757E">
        <w:rPr>
          <w:rStyle w:val="FontStyle27"/>
          <w:b w:val="0"/>
          <w:sz w:val="24"/>
          <w:szCs w:val="24"/>
        </w:rPr>
        <w:t>.</w:t>
      </w:r>
    </w:p>
    <w:p w:rsidR="003F72E8" w:rsidRPr="00162DD9" w:rsidRDefault="002C6D12" w:rsidP="00162DD9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Заказчик оставляет за собой право осуществлять контроль соблюдения требований нормативных правовых актов по охране труда работниками Генподрядчика и субподрядных организаций, выполняющих строительно- монтажные и наладочные работы на Объекте.</w:t>
      </w:r>
      <w:r w:rsidR="00162DD9">
        <w:rPr>
          <w:rStyle w:val="FontStyle27"/>
          <w:b w:val="0"/>
          <w:sz w:val="24"/>
          <w:szCs w:val="24"/>
        </w:rPr>
        <w:t xml:space="preserve"> </w:t>
      </w:r>
      <w:r w:rsidRPr="00162DD9">
        <w:rPr>
          <w:rStyle w:val="FontStyle27"/>
          <w:b w:val="0"/>
          <w:sz w:val="24"/>
          <w:szCs w:val="24"/>
        </w:rPr>
        <w:t>При выявлении нарушений Генподрядчику могут выдаваться специалистами по охране труда Заказчика обязательные для выполнения предписания</w:t>
      </w:r>
      <w:r w:rsidR="00B46EEA" w:rsidRPr="00162DD9">
        <w:rPr>
          <w:rStyle w:val="FontStyle27"/>
          <w:b w:val="0"/>
          <w:sz w:val="24"/>
          <w:szCs w:val="24"/>
        </w:rPr>
        <w:t>.</w:t>
      </w:r>
      <w:r w:rsidR="003F72E8" w:rsidRPr="00162DD9">
        <w:rPr>
          <w:rStyle w:val="FontStyle27"/>
          <w:b w:val="0"/>
          <w:sz w:val="24"/>
          <w:szCs w:val="24"/>
        </w:rPr>
        <w:t xml:space="preserve"> Генподрядчик обязан немедленно извещать </w:t>
      </w:r>
      <w:r w:rsidR="00E540AF">
        <w:rPr>
          <w:rStyle w:val="FontStyle27"/>
          <w:b w:val="0"/>
          <w:sz w:val="24"/>
          <w:szCs w:val="24"/>
        </w:rPr>
        <w:t>администрацию ТЭЦ</w:t>
      </w:r>
      <w:r w:rsidR="003F72E8" w:rsidRPr="00162DD9">
        <w:rPr>
          <w:rStyle w:val="FontStyle27"/>
          <w:b w:val="0"/>
          <w:sz w:val="24"/>
          <w:szCs w:val="24"/>
        </w:rPr>
        <w:t xml:space="preserve"> о происшедших на Объекте несчастных случаях с работниками Генподрядчика и с работниками субподрядных организаций.</w:t>
      </w:r>
    </w:p>
    <w:p w:rsidR="003F72E8" w:rsidRDefault="003F72E8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Генподрядчик имеет право обращаться в фельдшерский здравпункт Заказчика (при его наличии) для оказания медицинской помощи своим работникам и работникам </w:t>
      </w:r>
      <w:r w:rsidRPr="008F757E">
        <w:rPr>
          <w:rStyle w:val="FontStyle27"/>
          <w:b w:val="0"/>
          <w:sz w:val="24"/>
          <w:szCs w:val="24"/>
        </w:rPr>
        <w:lastRenderedPageBreak/>
        <w:t>субподрядных организаций только в случае заключения договора с медицинской организацией, обслуживающей фельдшерский здравпункт Заказчика.</w:t>
      </w:r>
    </w:p>
    <w:p w:rsidR="00162DD9" w:rsidRPr="00162DD9" w:rsidRDefault="00162DD9" w:rsidP="00162DD9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162DD9">
        <w:rPr>
          <w:rStyle w:val="FontStyle27"/>
          <w:b w:val="0"/>
          <w:sz w:val="24"/>
          <w:szCs w:val="24"/>
        </w:rPr>
        <w:t>Генподрядчик обязан немедленно извещать администрацию Заказчика о происшедших на Объекте несчастных случаях с работниками Генподрядчика и субподрядных организаций, включать в состав комиссии по расследованию несчастных случаев и допускать к работе и документам комиссии представителей Заказчика по его требованию, выдавать Заказчику копию акта Н-1 и сообщать о последствиях каждого несчастного случая.</w:t>
      </w:r>
    </w:p>
    <w:p w:rsidR="003F72E8" w:rsidRPr="008F757E" w:rsidRDefault="003F72E8" w:rsidP="008F757E">
      <w:pPr>
        <w:pStyle w:val="1"/>
        <w:numPr>
          <w:ilvl w:val="1"/>
          <w:numId w:val="10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 Генподрядчик и Субподрядные организации на Объекте обязаны в 3 среду каждого месяца планировать и проводить со своими работниками Дни охраны труда в соответствии с требованиями СТО БТ 01-12. СУОТ. Приложение 1 СТО БТ 01-12 ОАО «ТГК-1», в том числе совместные с Заказчиком не реже 1 раза в квартал.</w:t>
      </w:r>
    </w:p>
    <w:p w:rsidR="003F72E8" w:rsidRPr="008F757E" w:rsidRDefault="003F72E8" w:rsidP="008F757E">
      <w:pPr>
        <w:pStyle w:val="Style8"/>
        <w:widowControl/>
        <w:tabs>
          <w:tab w:val="left" w:pos="1134"/>
        </w:tabs>
        <w:suppressAutoHyphens/>
        <w:spacing w:line="240" w:lineRule="auto"/>
        <w:ind w:firstLine="567"/>
        <w:rPr>
          <w:rStyle w:val="FontStyle27"/>
          <w:sz w:val="24"/>
          <w:szCs w:val="24"/>
        </w:rPr>
      </w:pPr>
    </w:p>
    <w:p w:rsidR="002E3748" w:rsidRPr="008F757E" w:rsidRDefault="002E3748" w:rsidP="008F757E">
      <w:pPr>
        <w:pStyle w:val="1"/>
        <w:tabs>
          <w:tab w:val="left" w:pos="284"/>
        </w:tabs>
        <w:spacing w:before="0" w:after="0"/>
        <w:rPr>
          <w:rFonts w:cs="Times New Roman"/>
          <w:szCs w:val="24"/>
        </w:rPr>
      </w:pPr>
      <w:bookmarkStart w:id="1" w:name="_Toc380589923"/>
    </w:p>
    <w:p w:rsidR="00B46EEA" w:rsidRDefault="00B46EEA" w:rsidP="00F7760B">
      <w:pPr>
        <w:pStyle w:val="1"/>
        <w:numPr>
          <w:ilvl w:val="0"/>
          <w:numId w:val="10"/>
        </w:numPr>
        <w:tabs>
          <w:tab w:val="left" w:pos="284"/>
        </w:tabs>
        <w:spacing w:before="0" w:after="0"/>
        <w:rPr>
          <w:rFonts w:cs="Times New Roman"/>
          <w:szCs w:val="24"/>
        </w:rPr>
      </w:pPr>
      <w:r w:rsidRPr="008F757E">
        <w:rPr>
          <w:rFonts w:cs="Times New Roman"/>
          <w:szCs w:val="24"/>
        </w:rPr>
        <w:t>Обеспечение пожаробезопасности.</w:t>
      </w:r>
      <w:r w:rsidRPr="008F757E">
        <w:rPr>
          <w:rStyle w:val="FontStyle28"/>
          <w:b/>
          <w:bCs/>
          <w:sz w:val="24"/>
          <w:szCs w:val="24"/>
        </w:rPr>
        <w:t xml:space="preserve"> </w:t>
      </w:r>
      <w:r w:rsidRPr="008F757E">
        <w:rPr>
          <w:rFonts w:cs="Times New Roman"/>
          <w:szCs w:val="24"/>
        </w:rPr>
        <w:t>Правила пожарной безопасности на площадках подрядных организаций</w:t>
      </w:r>
      <w:bookmarkEnd w:id="1"/>
    </w:p>
    <w:p w:rsidR="00F7760B" w:rsidRPr="00F7760B" w:rsidRDefault="00F7760B" w:rsidP="0026119C">
      <w:pPr>
        <w:pStyle w:val="a3"/>
        <w:ind w:left="360"/>
      </w:pPr>
    </w:p>
    <w:p w:rsidR="00B46EEA" w:rsidRPr="00914D69" w:rsidRDefault="00914D69" w:rsidP="00914D69">
      <w:pPr>
        <w:pStyle w:val="1"/>
        <w:tabs>
          <w:tab w:val="left" w:pos="567"/>
        </w:tabs>
        <w:spacing w:before="0" w:after="0"/>
        <w:ind w:firstLine="567"/>
        <w:jc w:val="both"/>
        <w:rPr>
          <w:rStyle w:val="FontStyle27"/>
          <w:b w:val="0"/>
          <w:sz w:val="24"/>
          <w:szCs w:val="24"/>
        </w:rPr>
      </w:pPr>
      <w:bookmarkStart w:id="2" w:name="_Toc380589924"/>
      <w:r w:rsidRPr="00914D69">
        <w:rPr>
          <w:rStyle w:val="FontStyle27"/>
          <w:b w:val="0"/>
          <w:sz w:val="24"/>
          <w:szCs w:val="24"/>
        </w:rPr>
        <w:t xml:space="preserve">4.1. </w:t>
      </w:r>
      <w:r w:rsidR="009C2D23" w:rsidRPr="00914D69">
        <w:rPr>
          <w:rStyle w:val="FontStyle27"/>
          <w:b w:val="0"/>
          <w:sz w:val="24"/>
          <w:szCs w:val="24"/>
        </w:rPr>
        <w:t>Общие положения</w:t>
      </w:r>
      <w:bookmarkEnd w:id="2"/>
    </w:p>
    <w:p w:rsidR="00B46EEA" w:rsidRPr="00F7760B" w:rsidRDefault="00B46EEA" w:rsidP="00914D69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Данные правила определя</w:t>
      </w:r>
      <w:r w:rsidR="000B0E46" w:rsidRPr="00F7760B">
        <w:rPr>
          <w:rStyle w:val="FontStyle27"/>
          <w:sz w:val="24"/>
          <w:szCs w:val="24"/>
        </w:rPr>
        <w:t>ю</w:t>
      </w:r>
      <w:r w:rsidRPr="00F7760B">
        <w:rPr>
          <w:rStyle w:val="FontStyle27"/>
          <w:sz w:val="24"/>
          <w:szCs w:val="24"/>
        </w:rPr>
        <w:t>т основные требования, которые должен знать весь персонал, а также работники ремонтных, наладочных, строительных, монтажных и других организаций, выполняющих эксплуатацию, ремонт, наладку и испытание технологического оборудования</w:t>
      </w:r>
      <w:r w:rsidR="000B0E46" w:rsidRPr="00F7760B">
        <w:rPr>
          <w:rStyle w:val="FontStyle27"/>
          <w:sz w:val="24"/>
          <w:szCs w:val="24"/>
        </w:rPr>
        <w:t xml:space="preserve"> на Объекте</w:t>
      </w:r>
      <w:r w:rsidRPr="00F7760B">
        <w:rPr>
          <w:rStyle w:val="FontStyle27"/>
          <w:sz w:val="24"/>
          <w:szCs w:val="24"/>
        </w:rPr>
        <w:t>.</w:t>
      </w:r>
    </w:p>
    <w:p w:rsidR="00B46EEA" w:rsidRPr="00F7760B" w:rsidRDefault="00B46EEA" w:rsidP="00914D69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Настоящие правила составлены на основании:</w:t>
      </w:r>
    </w:p>
    <w:p w:rsidR="00346873" w:rsidRPr="00F7760B" w:rsidRDefault="0034687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Федерального закона от 21.12.1994 №69-Ф3 «О пожарной безопасности»; </w:t>
      </w:r>
    </w:p>
    <w:p w:rsidR="00346873" w:rsidRPr="00F7760B" w:rsidRDefault="0034687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Федерального закона от 22.07.2008 N 123-ФЗ «Технический регламент о требованиях пожарной безопасности» (принят ГД ФС РФ 04.07.2008);</w:t>
      </w:r>
    </w:p>
    <w:p w:rsidR="00346873" w:rsidRPr="00F7760B" w:rsidRDefault="0034687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«Правил противопожарного режима в РФ» (утвержденных постановлением Правительства РФ от 25.04.2012 N 390);</w:t>
      </w:r>
    </w:p>
    <w:p w:rsidR="00346873" w:rsidRPr="00F7760B" w:rsidRDefault="0034687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 «Правил пожарной безопасности для энергетических предприятий» (РД 153-34.0-03.301-00 (ВППБ 01-02-95*));</w:t>
      </w:r>
    </w:p>
    <w:p w:rsidR="00346873" w:rsidRPr="00F7760B" w:rsidRDefault="0034687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 «Инструкции о мерах пожарной безопасности при проведении огневых работ на энергетических предприятиях» (СО 153 -34.03.305-2003);</w:t>
      </w:r>
    </w:p>
    <w:p w:rsidR="00346873" w:rsidRPr="00F7760B" w:rsidRDefault="00346873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«Правил пожарной безопасности при производстве строительно-монтажных работ на объектах Минэнерго СССР» РД 34.03.307-87 (СО 153-34.03.307);</w:t>
      </w:r>
    </w:p>
    <w:p w:rsidR="00B46EEA" w:rsidRPr="00F7760B" w:rsidRDefault="00914D69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</w:t>
      </w:r>
      <w:r w:rsidR="00346873" w:rsidRPr="00F7760B">
        <w:rPr>
          <w:rStyle w:val="FontStyle27"/>
          <w:sz w:val="24"/>
          <w:szCs w:val="24"/>
        </w:rPr>
        <w:t>орм пожарной безопасности «Пожарная техника. Огнетушители. Требования к эксплуатации» НПБ 166-97</w:t>
      </w:r>
      <w:r w:rsidR="00B46EEA" w:rsidRPr="00F7760B">
        <w:rPr>
          <w:rStyle w:val="FontStyle27"/>
          <w:sz w:val="24"/>
          <w:szCs w:val="24"/>
        </w:rPr>
        <w:t>4.1.Содержание территории, дорог и подъездов к зданиям и сооружениям.</w:t>
      </w:r>
    </w:p>
    <w:p w:rsidR="000B0E46" w:rsidRPr="00F7760B" w:rsidRDefault="00F918A8" w:rsidP="00F918A8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Подрядная организация на Объекте обязана</w:t>
      </w:r>
      <w:r w:rsidR="000B0E46" w:rsidRPr="00F7760B">
        <w:rPr>
          <w:rStyle w:val="FontStyle27"/>
          <w:sz w:val="24"/>
          <w:szCs w:val="24"/>
        </w:rPr>
        <w:t>:</w:t>
      </w:r>
    </w:p>
    <w:p w:rsidR="000B0E46" w:rsidRPr="00F7760B" w:rsidRDefault="00F918A8" w:rsidP="000B0E46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lastRenderedPageBreak/>
        <w:t>выполнять требования, нормативных документов по пожарной безопасности (национальные стандарты, своды правил, содержащие требования пожарной безопасности (нормы и правила), правила пожарной безопасности, а также действовавшие до дня вступления в силу соответствующих технических регламентов нормы пожарной безопасности, стандарты, инструкции и иные документы, содержащие требования пожарной безопасности)</w:t>
      </w:r>
      <w:r w:rsidR="000B0E46" w:rsidRPr="00F7760B">
        <w:rPr>
          <w:rStyle w:val="FontStyle27"/>
          <w:sz w:val="24"/>
          <w:szCs w:val="24"/>
        </w:rPr>
        <w:t>;</w:t>
      </w:r>
    </w:p>
    <w:p w:rsidR="00F918A8" w:rsidRPr="00F7760B" w:rsidRDefault="000B0E46" w:rsidP="000B0E46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соблюдать противопожарный режим (требования пожарной безопасности, устанавливающие правила поведения людей, порядок организации производства и (или) содержания территорий, зданий, сооружений, помещений организаций и других объектов в целях обеспечения пожарной безопасности);</w:t>
      </w:r>
    </w:p>
    <w:p w:rsidR="000B0E46" w:rsidRPr="00F7760B" w:rsidRDefault="000B0E46" w:rsidP="000B0E46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обеспечить возможность контроля со стороны Заказчика за соблюдением противопожарного режима и требований пожарной безопасности подрядными организациями на Объекте;</w:t>
      </w:r>
    </w:p>
    <w:p w:rsidR="000B0E46" w:rsidRPr="00F7760B" w:rsidRDefault="000B0E46" w:rsidP="000B0E46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определить и представить Заказчику перечень лиц, ответственных за пожарную безопасность на Объекте со стороны генерального подрядчика с указанием ответственности. Данные лица будут привлекаться Заказчиком при проведении пров</w:t>
      </w:r>
      <w:r w:rsidR="00EA0A3B">
        <w:rPr>
          <w:rStyle w:val="FontStyle27"/>
          <w:sz w:val="24"/>
          <w:szCs w:val="24"/>
        </w:rPr>
        <w:t>ерок ГПН территории ОАО «ТГК-1»,</w:t>
      </w:r>
      <w:r w:rsidRPr="00F7760B">
        <w:rPr>
          <w:rStyle w:val="FontStyle27"/>
          <w:sz w:val="24"/>
          <w:szCs w:val="24"/>
        </w:rPr>
        <w:t xml:space="preserve"> в т.ч. территории Объекта.</w:t>
      </w:r>
    </w:p>
    <w:p w:rsidR="00F52428" w:rsidRPr="00F7760B" w:rsidRDefault="00F52428" w:rsidP="00F52428">
      <w:pPr>
        <w:pStyle w:val="1"/>
        <w:tabs>
          <w:tab w:val="left" w:pos="567"/>
        </w:tabs>
        <w:spacing w:before="0" w:after="0"/>
        <w:ind w:firstLine="567"/>
        <w:jc w:val="both"/>
        <w:rPr>
          <w:rStyle w:val="FontStyle27"/>
          <w:b w:val="0"/>
          <w:sz w:val="24"/>
          <w:szCs w:val="24"/>
        </w:rPr>
      </w:pPr>
      <w:r w:rsidRPr="00F7760B">
        <w:rPr>
          <w:rStyle w:val="FontStyle27"/>
          <w:b w:val="0"/>
          <w:sz w:val="24"/>
          <w:szCs w:val="24"/>
        </w:rPr>
        <w:t>4.2. Содержание территории строительства, зданий и помещений</w:t>
      </w:r>
      <w:r w:rsidR="00EA0A3B">
        <w:rPr>
          <w:rStyle w:val="FontStyle27"/>
          <w:b w:val="0"/>
          <w:sz w:val="24"/>
          <w:szCs w:val="24"/>
        </w:rPr>
        <w:t>.</w:t>
      </w:r>
    </w:p>
    <w:p w:rsidR="00F52428" w:rsidRPr="00F7760B" w:rsidRDefault="00F52428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Не допускается размещение подсобных объектов и других сооружений на территории строительства с отступлениями от действующих норм, правил и утвержденного стройгенплана.</w:t>
      </w:r>
    </w:p>
    <w:p w:rsidR="009F633B" w:rsidRPr="00F7760B" w:rsidRDefault="00B46EEA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Территория </w:t>
      </w:r>
      <w:r w:rsidR="0093197D" w:rsidRPr="00F7760B">
        <w:rPr>
          <w:rStyle w:val="FontStyle27"/>
          <w:sz w:val="24"/>
          <w:szCs w:val="24"/>
        </w:rPr>
        <w:t>Объекта</w:t>
      </w:r>
      <w:r w:rsidRPr="00F7760B">
        <w:rPr>
          <w:rStyle w:val="FontStyle27"/>
          <w:sz w:val="24"/>
          <w:szCs w:val="24"/>
        </w:rPr>
        <w:t xml:space="preserve"> должна содержаться в чистоте</w:t>
      </w:r>
      <w:r w:rsidR="009F633B" w:rsidRPr="00F7760B">
        <w:rPr>
          <w:rStyle w:val="FontStyle27"/>
          <w:sz w:val="24"/>
          <w:szCs w:val="24"/>
        </w:rPr>
        <w:t>. Строительные отходы должны ежедневно убираться с мест производства работ и с территории строительства в специально отведенные места.</w:t>
      </w:r>
    </w:p>
    <w:p w:rsidR="009F633B" w:rsidRPr="00F7760B" w:rsidRDefault="009F633B" w:rsidP="009F633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Места временного хранения древесных и других сгораемых отходов (щепа, стружка, обрезки, упаковка и т.п.) на территории строительной площадки следует располагать на расстоянии не ближе 50 м от строящихся и временных подсобных зданий, а также границ склада лесных материалов.</w:t>
      </w:r>
    </w:p>
    <w:p w:rsidR="009F633B" w:rsidRPr="00F7760B" w:rsidRDefault="009F633B" w:rsidP="009F633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Древесные опилки необходимо ссыпать в специально отведенные места или ящики.</w:t>
      </w:r>
    </w:p>
    <w:p w:rsidR="00B46EEA" w:rsidRPr="00F7760B" w:rsidRDefault="009F633B" w:rsidP="009F633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Периодически, но не реже одного раза в месяц, строительные сгораемые отходы должны вывозиться с </w:t>
      </w:r>
      <w:r w:rsidR="0093197D" w:rsidRPr="00F7760B">
        <w:rPr>
          <w:rStyle w:val="FontStyle27"/>
          <w:sz w:val="24"/>
          <w:szCs w:val="24"/>
        </w:rPr>
        <w:t>Объекта</w:t>
      </w:r>
      <w:r w:rsidRPr="00F7760B">
        <w:rPr>
          <w:rStyle w:val="FontStyle27"/>
          <w:sz w:val="24"/>
          <w:szCs w:val="24"/>
        </w:rPr>
        <w:t xml:space="preserve"> для утилизации.</w:t>
      </w:r>
    </w:p>
    <w:p w:rsidR="009F633B" w:rsidRPr="00F7760B" w:rsidRDefault="00B46EEA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Вся территория </w:t>
      </w:r>
      <w:r w:rsidR="0093197D" w:rsidRPr="00F7760B">
        <w:rPr>
          <w:rStyle w:val="FontStyle27"/>
          <w:sz w:val="24"/>
          <w:szCs w:val="24"/>
        </w:rPr>
        <w:t>Объекта</w:t>
      </w:r>
      <w:r w:rsidRPr="00F7760B">
        <w:rPr>
          <w:rStyle w:val="FontStyle27"/>
          <w:sz w:val="24"/>
          <w:szCs w:val="24"/>
        </w:rPr>
        <w:t xml:space="preserve"> </w:t>
      </w:r>
      <w:r w:rsidR="009F633B" w:rsidRPr="00F7760B">
        <w:rPr>
          <w:rStyle w:val="FontStyle27"/>
          <w:sz w:val="24"/>
          <w:szCs w:val="24"/>
        </w:rPr>
        <w:t>должна иметь ограждение, а при площади более 5 га иметь не менее двух рассредоточенных въездов шириной не менее 4 м. Если ворота электрифицированы, то они должны быть оборудованы устройством (приспособлением), обеспечивающим возможное ручное открывание. Дороги должны иметь покрытие, пригодное для проезда пожарных автомобилей в любое время года.</w:t>
      </w:r>
    </w:p>
    <w:p w:rsidR="00B46EEA" w:rsidRPr="00F7760B" w:rsidRDefault="009F633B" w:rsidP="009F633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тупиковых участках дорог должны быть устроены петлевые объезды или площадки размером не менее 12х12 м для разворота пожарных автомобилей</w:t>
      </w:r>
      <w:r w:rsidR="00B46EEA" w:rsidRPr="00F7760B">
        <w:rPr>
          <w:rStyle w:val="FontStyle27"/>
          <w:sz w:val="24"/>
          <w:szCs w:val="24"/>
        </w:rPr>
        <w:t>.</w:t>
      </w:r>
    </w:p>
    <w:p w:rsidR="0093197D" w:rsidRPr="00F7760B" w:rsidRDefault="0093197D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У въездов на Объект должна быть установлена схема с нанесенными на ней строящимися и вспомогательными зданиями и сооружениями, транспортными дорогами, </w:t>
      </w:r>
      <w:r w:rsidRPr="00F7760B">
        <w:rPr>
          <w:rStyle w:val="FontStyle27"/>
          <w:sz w:val="24"/>
          <w:szCs w:val="24"/>
        </w:rPr>
        <w:lastRenderedPageBreak/>
        <w:t>источниками водоснабжения и местами установки связи.</w:t>
      </w:r>
    </w:p>
    <w:p w:rsidR="0093197D" w:rsidRPr="00F7760B" w:rsidRDefault="0093197D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Ко всем строящимся и эксплуатируемым зданиям, местам открытого хранения строительных материалов и оборудования должен быть обеспечен свободный подъезд. Устройство подъездов и дорог к строящимся зданиям необходимо выполнить к началу основных строительных работ.</w:t>
      </w:r>
    </w:p>
    <w:p w:rsidR="00F52428" w:rsidRPr="00F7760B" w:rsidRDefault="00F52428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Противопожарные разрывы от навесов и будок подъемников, выполненных из несгораемых материалов, а также от передвижных строительных машин до строящегося здания не нормируются и принимаются по условиям строительства.</w:t>
      </w:r>
    </w:p>
    <w:p w:rsidR="003710AB" w:rsidRPr="00F7760B" w:rsidRDefault="003710AB" w:rsidP="003710AB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Запрещается складировать горючие строительные материалы и оборудование в сгораемой упаковке объемом более суточной потребности (в том числе в нерабочее время) в противопожарных разрывах между зданиями.</w:t>
      </w:r>
    </w:p>
    <w:p w:rsidR="003710AB" w:rsidRPr="00F7760B" w:rsidRDefault="003710AB" w:rsidP="003710A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При хранении на открытых площадках горючих строительных материалов (толь, рубероид и т.п.), а также оборудования и грузов в сгораемой упаковке они должны размещаться в штабелях площадью не более 100 м2, при этом разрывы между штабелями и от них до строящихся и подсобных зданий и сооружений должны составлять не менее 30 м.</w:t>
      </w:r>
    </w:p>
    <w:p w:rsidR="003710AB" w:rsidRPr="00F7760B" w:rsidRDefault="003710AB" w:rsidP="003710A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В строящихся зданиях для проведения конкретных работ разрешается длительно хранить только негорючие материалы.</w:t>
      </w:r>
    </w:p>
    <w:p w:rsidR="008673C3" w:rsidRPr="00F7760B" w:rsidRDefault="008673C3" w:rsidP="00F52428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Запрещается загромождение подъездов, проездов, входов и выходов в здания, а также подступов к пожарному инвентарю, оборудованию, к средствам связи, которые должны быть в исправном состоянии и освещаться в ночное время.</w:t>
      </w:r>
    </w:p>
    <w:p w:rsidR="008673C3" w:rsidRPr="00F7760B" w:rsidRDefault="008673C3" w:rsidP="008673C3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При прокладке трубопроводов или кабелей через дороги необходимо устраивать переезды, мостики или временные объезды, которые должны оборудоваться дорожными знаками, а место ремонта освещаться.</w:t>
      </w:r>
    </w:p>
    <w:p w:rsidR="003710AB" w:rsidRPr="00F7760B" w:rsidRDefault="003710AB" w:rsidP="003710AB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территории строительства не допускается разведение костров вне специальных устройств (мест).</w:t>
      </w:r>
    </w:p>
    <w:p w:rsidR="003710AB" w:rsidRPr="00F7760B" w:rsidRDefault="003710AB" w:rsidP="003710AB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Курение на территории строительства разрешается только в специально отведенных местах с урнами, ящиками с песком или бочкой с водой, у которых должен быть установлен указательный знак "Место курения" по действующему государственному стандарту. </w:t>
      </w:r>
    </w:p>
    <w:p w:rsidR="00B46EEA" w:rsidRPr="00F7760B" w:rsidRDefault="00B46EEA" w:rsidP="003710AB">
      <w:pPr>
        <w:pStyle w:val="Style24"/>
        <w:numPr>
          <w:ilvl w:val="2"/>
          <w:numId w:val="26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Запрещается использование территории площадки под складирование материалов, оборудования и тары, стоянку автотранспорта и строительства (установки) зданий и сооружений, металлических сараев, шкафов без соблюдения нормативно требуемых противопожарных разрывов.</w:t>
      </w:r>
    </w:p>
    <w:p w:rsidR="003710AB" w:rsidRPr="00F7760B" w:rsidRDefault="003710AB" w:rsidP="003710AB">
      <w:pPr>
        <w:pStyle w:val="1"/>
        <w:tabs>
          <w:tab w:val="left" w:pos="567"/>
        </w:tabs>
        <w:spacing w:before="0" w:after="0"/>
        <w:ind w:firstLine="567"/>
        <w:jc w:val="both"/>
        <w:rPr>
          <w:rStyle w:val="FontStyle27"/>
          <w:b w:val="0"/>
          <w:sz w:val="24"/>
          <w:szCs w:val="24"/>
        </w:rPr>
      </w:pPr>
      <w:r w:rsidRPr="00F7760B">
        <w:rPr>
          <w:rStyle w:val="FontStyle27"/>
          <w:b w:val="0"/>
          <w:sz w:val="24"/>
          <w:szCs w:val="24"/>
        </w:rPr>
        <w:t>4.3. Противопожарные мероприятия в мобильных (инвентарных) зданиях контейнерного типа</w:t>
      </w:r>
      <w:r w:rsidR="00EA0A3B">
        <w:rPr>
          <w:rStyle w:val="FontStyle27"/>
          <w:b w:val="0"/>
          <w:sz w:val="24"/>
          <w:szCs w:val="24"/>
        </w:rPr>
        <w:t>.</w:t>
      </w:r>
    </w:p>
    <w:p w:rsidR="00E93576" w:rsidRPr="00F7760B" w:rsidRDefault="003148F0" w:rsidP="003148F0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Объекте не допускается содержание временных сооружений и бытовых помещений контейнерного типа для персонала строительно-монтажных и ремонтных организаций с отступлениями от действующих норм и правил.</w:t>
      </w:r>
    </w:p>
    <w:p w:rsidR="00B46EEA" w:rsidRPr="00F7760B" w:rsidRDefault="003710AB" w:rsidP="003710A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Привязка к местности и места размещения </w:t>
      </w:r>
      <w:r w:rsidR="00AC16BF" w:rsidRPr="00F7760B">
        <w:rPr>
          <w:rStyle w:val="FontStyle27"/>
          <w:sz w:val="24"/>
          <w:szCs w:val="24"/>
        </w:rPr>
        <w:t>на территории площадки временных сооружений и бытовых помещений контейнерного типа для персонала строительно-</w:t>
      </w:r>
      <w:r w:rsidR="00AC16BF" w:rsidRPr="00F7760B">
        <w:rPr>
          <w:rStyle w:val="FontStyle27"/>
          <w:sz w:val="24"/>
          <w:szCs w:val="24"/>
        </w:rPr>
        <w:lastRenderedPageBreak/>
        <w:t xml:space="preserve">монтажных и ремонтных организаций </w:t>
      </w:r>
      <w:r w:rsidRPr="00F7760B">
        <w:rPr>
          <w:rStyle w:val="FontStyle27"/>
          <w:sz w:val="24"/>
          <w:szCs w:val="24"/>
        </w:rPr>
        <w:t>должны быть определены проектом</w:t>
      </w:r>
      <w:r w:rsidR="00AC16BF" w:rsidRPr="00F7760B">
        <w:rPr>
          <w:rStyle w:val="FontStyle27"/>
          <w:sz w:val="24"/>
          <w:szCs w:val="24"/>
        </w:rPr>
        <w:t>.</w:t>
      </w:r>
    </w:p>
    <w:p w:rsidR="00B46EEA" w:rsidRPr="00F7760B" w:rsidRDefault="00B46EEA" w:rsidP="00AC16BF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 xml:space="preserve">Размещение временных сооружений и бытовых вагончиков допускается в виде групп, не более 10 штук в каждой на расстоянии не ближе 30 м от производственных, административных и складских зданий. </w:t>
      </w:r>
      <w:r w:rsidR="00AC16BF" w:rsidRPr="00F7760B">
        <w:rPr>
          <w:rStyle w:val="FontStyle27"/>
          <w:sz w:val="24"/>
          <w:szCs w:val="24"/>
        </w:rPr>
        <w:t xml:space="preserve">Между группами зданий должны быть устроены противопожарные разрывы шириной не менее 18 м. </w:t>
      </w:r>
      <w:r w:rsidRPr="00F7760B">
        <w:rPr>
          <w:rStyle w:val="FontStyle27"/>
          <w:sz w:val="24"/>
          <w:szCs w:val="24"/>
        </w:rPr>
        <w:t>Запрещается их размещение внутри зданий.</w:t>
      </w:r>
    </w:p>
    <w:p w:rsidR="00AC16BF" w:rsidRPr="00F7760B" w:rsidRDefault="00AC16BF" w:rsidP="00AC16BF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видном месте внешней обшивки каждого контейнерного здания должны быть вывешены таблички с указанием его назначения, инвентарного номера, фамилиями лиц, ответственных за безопасную эксплуатацию, из числа работающих или проживающих в этом здании.</w:t>
      </w:r>
    </w:p>
    <w:p w:rsidR="00364825" w:rsidRPr="00F7760B" w:rsidRDefault="00364825" w:rsidP="00364825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Территория, прилегающая к бытовым зданиям и временным поселкам, должна постоянно содержаться в чистоте и систематически очищаться от мусора, тары и других горючих материалов. Горючие отходы следует собирать на специально выделенных площадках в контейнеры или ящики и регулярно вывозить для утилизации.</w:t>
      </w:r>
    </w:p>
    <w:p w:rsidR="00B46EEA" w:rsidRPr="00F7760B" w:rsidRDefault="00B46EEA" w:rsidP="00364825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Дороги, проезды и подъезды к зданиям, сооружениям, открытым складам, наружным пожарным лестницам, подъезды к пожарным гидрантам, каналам градирен, местам заземления оборудования для пожарных подразделений, подступы к пожарному инвентарю должны быть всегда свободными для проезда пожарной техники, содержаться в исправном состоянии, а зимой быть свободными от снега и льда, их освещение должно содержаться в исправном состоянии.</w:t>
      </w:r>
    </w:p>
    <w:p w:rsidR="00364825" w:rsidRPr="00F7760B" w:rsidRDefault="00B46EEA" w:rsidP="00364825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Для обеспечения подъезда и расстановки пожарной техники на местах должны быть</w:t>
      </w:r>
      <w:r w:rsidR="006B0B7A" w:rsidRPr="00F7760B">
        <w:rPr>
          <w:rStyle w:val="FontStyle27"/>
          <w:sz w:val="24"/>
          <w:szCs w:val="24"/>
        </w:rPr>
        <w:t xml:space="preserve"> </w:t>
      </w:r>
      <w:r w:rsidRPr="00F7760B">
        <w:rPr>
          <w:rStyle w:val="FontStyle27"/>
          <w:sz w:val="24"/>
          <w:szCs w:val="24"/>
        </w:rPr>
        <w:t>установлены соответствующие знаки и поясняющие надписи, запрещающие на них стоянку</w:t>
      </w:r>
      <w:r w:rsidR="006B0B7A" w:rsidRPr="00F7760B">
        <w:rPr>
          <w:rStyle w:val="FontStyle27"/>
          <w:sz w:val="24"/>
          <w:szCs w:val="24"/>
        </w:rPr>
        <w:t xml:space="preserve"> </w:t>
      </w:r>
      <w:r w:rsidRPr="00F7760B">
        <w:rPr>
          <w:rStyle w:val="FontStyle27"/>
          <w:sz w:val="24"/>
          <w:szCs w:val="24"/>
        </w:rPr>
        <w:t>автотранспорта и других механизмов.</w:t>
      </w:r>
    </w:p>
    <w:p w:rsidR="00B46EEA" w:rsidRPr="00F7760B" w:rsidRDefault="00B46EEA" w:rsidP="00364825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Временное закрытие отдельных проездов и участков дорог на ремонт или по другим</w:t>
      </w:r>
      <w:r w:rsidR="006B0B7A" w:rsidRPr="00F7760B">
        <w:rPr>
          <w:rStyle w:val="FontStyle27"/>
          <w:sz w:val="24"/>
          <w:szCs w:val="24"/>
        </w:rPr>
        <w:t xml:space="preserve"> </w:t>
      </w:r>
      <w:r w:rsidRPr="00F7760B">
        <w:rPr>
          <w:rStyle w:val="FontStyle27"/>
          <w:sz w:val="24"/>
          <w:szCs w:val="24"/>
        </w:rPr>
        <w:t>причинам может быть произведено после устройства временных объездов или переездов через</w:t>
      </w:r>
      <w:r w:rsidR="006B0B7A" w:rsidRPr="00F7760B">
        <w:rPr>
          <w:rStyle w:val="FontStyle27"/>
          <w:sz w:val="24"/>
          <w:szCs w:val="24"/>
        </w:rPr>
        <w:t xml:space="preserve"> </w:t>
      </w:r>
      <w:r w:rsidRPr="00F7760B">
        <w:rPr>
          <w:rStyle w:val="FontStyle27"/>
          <w:sz w:val="24"/>
          <w:szCs w:val="24"/>
        </w:rPr>
        <w:t>ремонтируемые участки, получе</w:t>
      </w:r>
      <w:r w:rsidR="00E540AF">
        <w:rPr>
          <w:rStyle w:val="FontStyle27"/>
          <w:sz w:val="24"/>
          <w:szCs w:val="24"/>
        </w:rPr>
        <w:t>ния разрешения руководства ТЭЦ</w:t>
      </w:r>
      <w:r w:rsidRPr="00F7760B">
        <w:rPr>
          <w:rStyle w:val="FontStyle27"/>
          <w:sz w:val="24"/>
          <w:szCs w:val="24"/>
        </w:rPr>
        <w:t xml:space="preserve"> (в журнале заявок).</w:t>
      </w:r>
    </w:p>
    <w:p w:rsidR="00364825" w:rsidRPr="00F7760B" w:rsidRDefault="0006529C" w:rsidP="0006529C">
      <w:pPr>
        <w:pStyle w:val="Style24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Меры пожарной безопасности при складировании и хранении материалов и оборудования</w:t>
      </w:r>
      <w:r w:rsidR="00EA0A3B">
        <w:rPr>
          <w:rStyle w:val="FontStyle27"/>
          <w:sz w:val="24"/>
          <w:szCs w:val="24"/>
        </w:rPr>
        <w:t>.</w:t>
      </w:r>
    </w:p>
    <w:p w:rsidR="0006529C" w:rsidRPr="00F7760B" w:rsidRDefault="0006529C" w:rsidP="0006529C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Объекте не допускается складирование и хранение различных материалов и оборудования с отступлением от действующих норм и правил.</w:t>
      </w:r>
    </w:p>
    <w:p w:rsidR="0006529C" w:rsidRPr="00F7760B" w:rsidRDefault="0006529C" w:rsidP="0006529C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Складирование и хранение различных материалов и оборудования должно группироваться по признакам однородности гасящих средств (вода, пена, газ и т.п.) и по возгораемости материалов (сгораемые, трудносгораемые, несгораемые).</w:t>
      </w:r>
    </w:p>
    <w:p w:rsidR="0006529C" w:rsidRPr="00F7760B" w:rsidRDefault="0006529C" w:rsidP="0006529C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С наружной стороны ворот (дверей) всех складов иди помещений (бокса), в которых хранятся материалы и оборудование, должна быть вывешена информационная карточка мер безопасности, характеризующая пожарную опасность хранимых материалов и веществ, их количество и основные меры при тушении пожара.</w:t>
      </w:r>
    </w:p>
    <w:p w:rsidR="0006529C" w:rsidRPr="00F7760B" w:rsidRDefault="0006529C" w:rsidP="0006529C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При складировании должны соблюдаться правила раздельного хранения материальных ценностей (легковоспламеняющиеся и горючие жидкости отдельно от других материалов, отдельное хранение лаков и красок и т.п.).</w:t>
      </w:r>
    </w:p>
    <w:p w:rsidR="0006529C" w:rsidRPr="00F7760B" w:rsidRDefault="0006529C" w:rsidP="0006529C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lastRenderedPageBreak/>
        <w:t>Площадь, занятая под склады, должна быть очищена от сухой травы, бурьяна, коры, щепы и других горючих материалов.</w:t>
      </w:r>
    </w:p>
    <w:p w:rsidR="0006529C" w:rsidRPr="00F7760B" w:rsidRDefault="0006529C" w:rsidP="0006529C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При хранении на открытых площадках горючих строительных материалов (лесоматериалы, толь, рубероид и др.), изделий и конструкций из сгораемых материалов, а также оборудования и материалов в сгораемых упаковках они должны размещаться в штабелях или группах площадью не более 100 м2. Разрывы между штабелями (группами) и от них до строящихся и подсобных зданий и сооружений надлежит принимать не менее 30 м.</w:t>
      </w:r>
    </w:p>
    <w:p w:rsidR="0006529C" w:rsidRPr="00F7760B" w:rsidRDefault="0006529C" w:rsidP="0006529C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открытых складах между группами хранения материалов и технологического оборудования должны быть предусмотрены разрывы не менее 5 м и обеспечены проезды для пожарных машин.</w:t>
      </w:r>
    </w:p>
    <w:p w:rsidR="0006529C" w:rsidRPr="00F7760B" w:rsidRDefault="0006529C" w:rsidP="0006529C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На видных местах территории склада и в помещениях, особенно где хранят сгораемые материалы и горючие жидкости, следует вывешивать указательные и запрещающие знаки о соблюдении мер пожарной безопасности в соответствии с действующим стандартом.</w:t>
      </w:r>
    </w:p>
    <w:p w:rsidR="00B46EEA" w:rsidRPr="00F7760B" w:rsidRDefault="00B46EEA" w:rsidP="00F918A8">
      <w:pPr>
        <w:pStyle w:val="Style24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При эксплуатации электроустановок запрещается:</w:t>
      </w:r>
    </w:p>
    <w:p w:rsidR="00F918A8" w:rsidRPr="00F7760B" w:rsidRDefault="00F918A8" w:rsidP="00F918A8">
      <w:pPr>
        <w:pStyle w:val="Style17"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использовать кабели и провода с поврежденной или потерявшей защитные свойства изоляцией;</w:t>
      </w:r>
    </w:p>
    <w:p w:rsidR="00F918A8" w:rsidRPr="00F7760B" w:rsidRDefault="00F918A8" w:rsidP="00F918A8">
      <w:pPr>
        <w:pStyle w:val="Style17"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оставлять под напряжением неизолированные концы электрических проводов и кабелей;</w:t>
      </w:r>
    </w:p>
    <w:p w:rsidR="00F918A8" w:rsidRPr="00F7760B" w:rsidRDefault="00F918A8" w:rsidP="00F918A8">
      <w:pPr>
        <w:pStyle w:val="Style17"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допускать соприкосновение электрических проводов с металлическими конструкциями;</w:t>
      </w:r>
    </w:p>
    <w:p w:rsidR="00F918A8" w:rsidRPr="00F7760B" w:rsidRDefault="00F918A8" w:rsidP="00F918A8">
      <w:pPr>
        <w:pStyle w:val="Style17"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устанавливать светильники от сгораемых и трудносгораемых материалов на расстоянии менее 1 м;</w:t>
      </w:r>
    </w:p>
    <w:p w:rsidR="00F918A8" w:rsidRPr="00F7760B" w:rsidRDefault="00F918A8" w:rsidP="00F918A8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прокладывать линии электропередачи и электропроводки над кровлями, навесами из горючих и трудносгораемых материалов и складируемыми горючими материалами или оборудованием в сгораемой таре (упаковке).</w:t>
      </w:r>
    </w:p>
    <w:p w:rsidR="00F918A8" w:rsidRPr="00F7760B" w:rsidRDefault="00F918A8" w:rsidP="00F918A8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Осветительные прожекторы на территории стройплощадки следует устанавливать, как правило, на отдельных опорах.</w:t>
      </w:r>
    </w:p>
    <w:p w:rsidR="00F918A8" w:rsidRPr="00F7760B" w:rsidRDefault="00F918A8" w:rsidP="00F918A8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Запрещается устанавливать прожекторы на кровлях из горючих материалов, на зданиях и сооружениях с полимерными утеплителями в ограждающих конструкциях.</w:t>
      </w:r>
    </w:p>
    <w:p w:rsidR="00B46EEA" w:rsidRPr="00F7760B" w:rsidRDefault="00F918A8" w:rsidP="00F918A8">
      <w:pPr>
        <w:pStyle w:val="Style8"/>
        <w:widowControl/>
        <w:suppressAutoHyphens/>
        <w:spacing w:line="240" w:lineRule="auto"/>
        <w:ind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Электроснабжение светильников или прожекторов, используемых для освещения стройплощадки в нерабочее время, должно осуществляться самостоятельной сетью</w:t>
      </w:r>
      <w:r w:rsidR="00E76413">
        <w:rPr>
          <w:rStyle w:val="FontStyle27"/>
          <w:sz w:val="24"/>
          <w:szCs w:val="24"/>
        </w:rPr>
        <w:t>.</w:t>
      </w:r>
    </w:p>
    <w:p w:rsidR="00B46EEA" w:rsidRPr="00F7760B" w:rsidRDefault="00F918A8" w:rsidP="00F918A8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F7760B">
        <w:rPr>
          <w:rStyle w:val="FontStyle27"/>
          <w:sz w:val="24"/>
          <w:szCs w:val="24"/>
        </w:rPr>
        <w:t>Не допускается прокладка временных электропроводов и кабелей (за исключением прокладываемых в трубах) непосредственно по металлическим панелям с полимерными утеплителями, а также установка электрических аппаратов, щитов и тому подобное ближе 1 м от указанных конструкций</w:t>
      </w:r>
      <w:r w:rsidR="00B46EEA" w:rsidRPr="00F7760B">
        <w:rPr>
          <w:rStyle w:val="FontStyle27"/>
          <w:sz w:val="24"/>
          <w:szCs w:val="24"/>
        </w:rPr>
        <w:t>.</w:t>
      </w:r>
    </w:p>
    <w:p w:rsidR="00B46EEA" w:rsidRPr="008F757E" w:rsidRDefault="00B46EEA" w:rsidP="00F918A8">
      <w:pPr>
        <w:pStyle w:val="Style24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Содержание средств пожаротушения. Правила пользования средствами пожаротушения:</w:t>
      </w:r>
    </w:p>
    <w:p w:rsidR="00B46EEA" w:rsidRPr="008F757E" w:rsidRDefault="00B46EEA" w:rsidP="00F918A8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Производственные, складские и вспомогательные здания, помещения и </w:t>
      </w:r>
      <w:r w:rsidRPr="008F757E">
        <w:rPr>
          <w:rStyle w:val="FontStyle27"/>
          <w:sz w:val="24"/>
          <w:szCs w:val="24"/>
        </w:rPr>
        <w:lastRenderedPageBreak/>
        <w:t>сооружения должны быть обеспечены первичными средствами пожаротушения (ручными и передвижными): огнетушителями, ящиками с песком (при необходимости), асбестовыми и войлочными покрывалами и др.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Первичные средства пожаротушения (огнетушители, пожарные рукава и др.) должны размещаться в доступных и видных местах на пожарных щитах или пожарных постах.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На пожарных щитах (постах) должны размещаться только те первичные средства тушения пожара, которые могут применяться в данном помещении, сооружении или установке. Средства пожаротушения и пожарные щиты должны быть окрашены в соответствующие цвета по действующему государственному стандарту.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Огнетушители, введенные в эксплуатацию, должны подвергаться техническому</w:t>
      </w:r>
      <w:r w:rsidRPr="008F757E">
        <w:rPr>
          <w:rStyle w:val="FontStyle27"/>
          <w:sz w:val="24"/>
          <w:szCs w:val="24"/>
        </w:rPr>
        <w:br/>
        <w:t>обслуживанию, которое обеспечивает поддержание огнетушителей в постоянной готовности к</w:t>
      </w:r>
      <w:r w:rsidRPr="008F757E">
        <w:rPr>
          <w:rStyle w:val="FontStyle27"/>
          <w:sz w:val="24"/>
          <w:szCs w:val="24"/>
        </w:rPr>
        <w:br/>
        <w:t>использованию и надежную работу всех узлов огнетушителя в течение всего срока эксплуатации.</w:t>
      </w:r>
      <w:r w:rsidRPr="008F757E">
        <w:rPr>
          <w:rStyle w:val="FontStyle27"/>
          <w:sz w:val="24"/>
          <w:szCs w:val="24"/>
        </w:rPr>
        <w:br/>
        <w:t>Техническое обслуживание включает в себя периодические проверки, осмотры, ремонт, испытания и перезарядку огнетушителей.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Содержание огнетушителей должно производиться в соответствии с «Типовой инструкцией по содержанию и применению первичных средств пожаротушения на объектах энергетической отрасли».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Ответственность за своевременное проведение первоначальной, ежеквартальных и</w:t>
      </w:r>
      <w:r w:rsidRPr="008F757E">
        <w:rPr>
          <w:rStyle w:val="FontStyle27"/>
          <w:sz w:val="24"/>
          <w:szCs w:val="24"/>
        </w:rPr>
        <w:br/>
        <w:t>ежегодных проверок огнетушителей, их перезарядку, регулярный контроль за содержанием,</w:t>
      </w:r>
      <w:r w:rsidRPr="008F757E">
        <w:rPr>
          <w:rStyle w:val="FontStyle27"/>
          <w:sz w:val="24"/>
          <w:szCs w:val="24"/>
        </w:rPr>
        <w:br/>
        <w:t>поддержанием хорошего эстетического вида и постоянной готовностью к действию</w:t>
      </w:r>
      <w:r w:rsidRPr="008F757E">
        <w:rPr>
          <w:rStyle w:val="FontStyle27"/>
          <w:sz w:val="24"/>
          <w:szCs w:val="24"/>
        </w:rPr>
        <w:br/>
        <w:t>огнетушителей, должен осуществляться ответственным лицом</w:t>
      </w:r>
      <w:r w:rsidR="006B181B">
        <w:rPr>
          <w:rStyle w:val="FontStyle27"/>
          <w:sz w:val="24"/>
          <w:szCs w:val="24"/>
        </w:rPr>
        <w:t xml:space="preserve"> (представителем Генерального подрядчика), прошедшим в установленном </w:t>
      </w:r>
      <w:r w:rsidRPr="008F757E">
        <w:rPr>
          <w:rStyle w:val="FontStyle27"/>
          <w:sz w:val="24"/>
          <w:szCs w:val="24"/>
        </w:rPr>
        <w:t>порядке проверку знаний инженерно-технических документ</w:t>
      </w:r>
      <w:r w:rsidR="006B181B">
        <w:rPr>
          <w:rStyle w:val="FontStyle27"/>
          <w:sz w:val="24"/>
          <w:szCs w:val="24"/>
        </w:rPr>
        <w:t xml:space="preserve">ов по устройству и эксплуатации </w:t>
      </w:r>
      <w:r w:rsidRPr="008F757E">
        <w:rPr>
          <w:rStyle w:val="FontStyle27"/>
          <w:sz w:val="24"/>
          <w:szCs w:val="24"/>
        </w:rPr>
        <w:t>огнетушителей и параметров ОТВ, способным самостоятель</w:t>
      </w:r>
      <w:r w:rsidR="006B181B">
        <w:rPr>
          <w:rStyle w:val="FontStyle27"/>
          <w:sz w:val="24"/>
          <w:szCs w:val="24"/>
        </w:rPr>
        <w:t xml:space="preserve">но проводить необходимый объем </w:t>
      </w:r>
      <w:r w:rsidRPr="008F757E">
        <w:rPr>
          <w:rStyle w:val="FontStyle27"/>
          <w:sz w:val="24"/>
          <w:szCs w:val="24"/>
        </w:rPr>
        <w:t>работ по обслуживанию огнетушителей.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Использование первичных средств пожаротушения для хозяйственных и прочих нужд, не связанных с тушением пожаров, не допускается.</w:t>
      </w:r>
    </w:p>
    <w:p w:rsidR="00B46EEA" w:rsidRPr="008F757E" w:rsidRDefault="00B46EEA" w:rsidP="006B181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Огнетушители, выведенные на время ремонта, испытания или перезарядки из эксплуатации, должны быть заменены резервными огнетушителями с аналогичными параметрами.</w:t>
      </w:r>
    </w:p>
    <w:p w:rsidR="00B46EEA" w:rsidRPr="008F757E" w:rsidRDefault="00B46EEA" w:rsidP="006B181B">
      <w:pPr>
        <w:pStyle w:val="Style24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Противопожарный режим и обязанности, работающих по его поддержанию: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Работники предприятий, учреждений, организаций (аренда, совместная</w:t>
      </w:r>
      <w:r w:rsidR="009C2D23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>деятельность и пр., независимо от форм собственности, вида деятельности) и граждане при</w:t>
      </w:r>
      <w:r w:rsidR="009C2D23" w:rsidRPr="008F757E">
        <w:rPr>
          <w:rStyle w:val="FontStyle27"/>
          <w:sz w:val="24"/>
          <w:szCs w:val="24"/>
        </w:rPr>
        <w:t xml:space="preserve"> </w:t>
      </w:r>
      <w:r w:rsidRPr="008F757E">
        <w:rPr>
          <w:rStyle w:val="FontStyle27"/>
          <w:sz w:val="24"/>
          <w:szCs w:val="24"/>
        </w:rPr>
        <w:t>нахождении на территории, в административных и служебных зданиях и помещениях обязаны: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lastRenderedPageBreak/>
        <w:t>соблюдать и поддерживать противопожарный режим, установленный данным регламентом;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соблюдать требования пожарной безопасности, стандартов, норм, правил, утвержденных в установленном порядке;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 обнаружении пожара или признаков горения (задымление, запах гари, повышение температуры и т.п.) принять меры в соответствии с правилами.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Каждый работающий обязан четко знать и соблюдать установленные правила и инструкции пожарной безопасности, выполнять все противопожарные мероприятия на своем рабочем месте, в других помещениях и сооружениях.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При нарушениях пожарной безопасности на </w:t>
      </w:r>
      <w:r w:rsidR="00F7760B">
        <w:rPr>
          <w:rStyle w:val="FontStyle27"/>
          <w:sz w:val="24"/>
          <w:szCs w:val="24"/>
        </w:rPr>
        <w:t>Объекте</w:t>
      </w:r>
      <w:r w:rsidR="00E540AF">
        <w:rPr>
          <w:rStyle w:val="FontStyle27"/>
          <w:sz w:val="24"/>
          <w:szCs w:val="24"/>
        </w:rPr>
        <w:t xml:space="preserve"> или других местах ТЭЦ</w:t>
      </w:r>
      <w:r w:rsidRPr="008F757E">
        <w:rPr>
          <w:rStyle w:val="FontStyle27"/>
          <w:sz w:val="24"/>
          <w:szCs w:val="24"/>
        </w:rPr>
        <w:t xml:space="preserve">, </w:t>
      </w:r>
      <w:r w:rsidR="00F7760B">
        <w:rPr>
          <w:rStyle w:val="FontStyle27"/>
          <w:sz w:val="24"/>
          <w:szCs w:val="24"/>
        </w:rPr>
        <w:t>необходимо</w:t>
      </w:r>
      <w:r w:rsidRPr="008F757E">
        <w:rPr>
          <w:rStyle w:val="FontStyle27"/>
          <w:sz w:val="24"/>
          <w:szCs w:val="24"/>
        </w:rPr>
        <w:t xml:space="preserve"> немедленно указать на это нарушителю и сообщить лицу, ответственному за пожарную без</w:t>
      </w:r>
      <w:r w:rsidR="00E540AF">
        <w:rPr>
          <w:rStyle w:val="FontStyle27"/>
          <w:sz w:val="24"/>
          <w:szCs w:val="24"/>
        </w:rPr>
        <w:t>опасность, или руководству ТЭЦ</w:t>
      </w:r>
      <w:r w:rsidRPr="008F757E">
        <w:rPr>
          <w:rStyle w:val="FontStyle27"/>
          <w:sz w:val="24"/>
          <w:szCs w:val="24"/>
        </w:rPr>
        <w:t>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Руководители </w:t>
      </w:r>
      <w:r w:rsidR="00F7760B">
        <w:rPr>
          <w:rStyle w:val="FontStyle27"/>
          <w:sz w:val="24"/>
          <w:szCs w:val="24"/>
        </w:rPr>
        <w:t xml:space="preserve">генподрядной организации </w:t>
      </w:r>
      <w:r w:rsidRPr="008F757E">
        <w:rPr>
          <w:rStyle w:val="FontStyle27"/>
          <w:sz w:val="24"/>
          <w:szCs w:val="24"/>
        </w:rPr>
        <w:t>или лица, исполняющие их обязанности, а также другие должностные лица, ответственные за пожарную безопасность, обязаны: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обеспечить на вверенных им участках соблюдение противопожарного режима и выполнение мероприятий, повышающих пожарную безопасность;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обеспечить исправность и нормальную работу технологического оборудования в соответствии с техническими требованиями и проектными решениями и немедленно принимать меры к устранению обнаруженных неисправностей, могущих привести к пожару или загоранию;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организовать пожарно-техническую подготовку подчиненного персонала и требовать от него соблюдения противопожарного режима и выполнения установленных требований пожарной безопасности, особенно по технологии производства;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обеспечить контроль выполнения требований пожарной безопасности при проведении ремонтных работ подрядными организациями, а также режимом уборки рабочих мест и помещений, отключению электросети после окончания работы, за исключением дежурного освещения;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соблюдать порядок и нести ответственность за содержание в исправном состоянии и постоянной готовности к действию всех средств обнаружения и тушения пожара;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 возникновении пожара, аварии или других опасных факторах, угрожающих персоналу и нарушающих режим работы оборудования, принять меры к немедленному вызову пожарных подразделений, известить руководство предприятия, организовать тушение пожара и эвакуацию персонала (при необходимости).</w:t>
      </w:r>
    </w:p>
    <w:p w:rsidR="00B46EEA" w:rsidRPr="008F757E" w:rsidRDefault="00B46EEA" w:rsidP="00F7760B">
      <w:pPr>
        <w:pStyle w:val="Style24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Порядок действий при пожаре</w:t>
      </w:r>
    </w:p>
    <w:p w:rsidR="00B46EEA" w:rsidRPr="008F757E" w:rsidRDefault="00F7760B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П</w:t>
      </w:r>
      <w:r w:rsidR="00B46EEA" w:rsidRPr="008F757E">
        <w:rPr>
          <w:rStyle w:val="FontStyle27"/>
          <w:sz w:val="24"/>
          <w:szCs w:val="24"/>
        </w:rPr>
        <w:t>ри обнаружении пожара или признаков горения (зад</w:t>
      </w:r>
      <w:bookmarkStart w:id="3" w:name="_GoBack"/>
      <w:bookmarkEnd w:id="3"/>
      <w:r w:rsidR="00B46EEA" w:rsidRPr="008F757E">
        <w:rPr>
          <w:rStyle w:val="FontStyle27"/>
          <w:sz w:val="24"/>
          <w:szCs w:val="24"/>
        </w:rPr>
        <w:t>ымление, запах гари, повышение температуры и т.п.)</w:t>
      </w:r>
      <w:r>
        <w:rPr>
          <w:rStyle w:val="FontStyle27"/>
          <w:sz w:val="24"/>
          <w:szCs w:val="24"/>
        </w:rPr>
        <w:t xml:space="preserve"> необходимо</w:t>
      </w:r>
      <w:r w:rsidR="00B46EEA" w:rsidRPr="008F757E">
        <w:rPr>
          <w:rStyle w:val="FontStyle27"/>
          <w:sz w:val="24"/>
          <w:szCs w:val="24"/>
        </w:rPr>
        <w:t>: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lastRenderedPageBreak/>
        <w:t>вызвать городскую пожарную охрану по телефону «01»;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сообщить о пожаре начальнику караула охраны по местному телефону </w:t>
      </w:r>
      <w:r w:rsidR="00964369" w:rsidRPr="00964369">
        <w:rPr>
          <w:rStyle w:val="FontStyle27"/>
          <w:sz w:val="24"/>
          <w:szCs w:val="24"/>
        </w:rPr>
        <w:t>14342 (городской номер 9014542)</w:t>
      </w:r>
      <w:r w:rsidRPr="00964369">
        <w:rPr>
          <w:rStyle w:val="FontStyle27"/>
          <w:sz w:val="24"/>
          <w:szCs w:val="24"/>
        </w:rPr>
        <w:t>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проинформировать непосредственного руководителя (начальника смены станции, начальника смены цеха</w:t>
      </w:r>
      <w:r w:rsidR="00E540AF">
        <w:rPr>
          <w:rStyle w:val="FontStyle27"/>
          <w:sz w:val="24"/>
          <w:szCs w:val="24"/>
        </w:rPr>
        <w:t xml:space="preserve"> ТЭЦ</w:t>
      </w:r>
      <w:r w:rsidRPr="008F757E">
        <w:rPr>
          <w:rStyle w:val="FontStyle27"/>
          <w:sz w:val="24"/>
          <w:szCs w:val="24"/>
        </w:rPr>
        <w:t>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принять возможные меры к спасению людей, имущества и ликвидации пожара, учитывая вид оборудования и место пожара.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 вызове по телефону диспетчера пожарной охраны необходимо сообщить следующие данные: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адрес: «</w:t>
      </w:r>
      <w:r w:rsidR="00E540AF">
        <w:rPr>
          <w:rStyle w:val="FontStyle27"/>
          <w:sz w:val="24"/>
          <w:szCs w:val="24"/>
        </w:rPr>
        <w:t xml:space="preserve">Первомайская </w:t>
      </w:r>
      <w:r w:rsidRPr="008F757E">
        <w:rPr>
          <w:rStyle w:val="FontStyle27"/>
          <w:sz w:val="24"/>
          <w:szCs w:val="24"/>
        </w:rPr>
        <w:t xml:space="preserve">ТЭЦ, </w:t>
      </w:r>
      <w:r w:rsidR="00E540AF">
        <w:rPr>
          <w:rStyle w:val="FontStyle27"/>
          <w:sz w:val="24"/>
          <w:szCs w:val="24"/>
        </w:rPr>
        <w:t>ул. Корабельная д.4</w:t>
      </w:r>
      <w:r w:rsidRPr="008F757E">
        <w:rPr>
          <w:rStyle w:val="FontStyle27"/>
          <w:sz w:val="24"/>
          <w:szCs w:val="24"/>
        </w:rPr>
        <w:t>»;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место пожара (наименование объекта, участка, оборудования, на котором произошло возгорание);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условие пожароопасности, взрывоопасное имущество в очаге пожара (мазут, газ, масло, установки под напряжением, кабельные трассы) и т.д.;</w:t>
      </w:r>
    </w:p>
    <w:p w:rsidR="00B46EEA" w:rsidRPr="008F757E" w:rsidRDefault="00B46EEA" w:rsidP="008F757E">
      <w:pPr>
        <w:pStyle w:val="Style17"/>
        <w:widowControl/>
        <w:numPr>
          <w:ilvl w:val="0"/>
          <w:numId w:val="7"/>
        </w:numPr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свою фамилию и должность.</w:t>
      </w:r>
    </w:p>
    <w:p w:rsidR="00B46EEA" w:rsidRPr="008F757E" w:rsidRDefault="00B46EEA" w:rsidP="00F7760B">
      <w:pPr>
        <w:pStyle w:val="Style24"/>
        <w:numPr>
          <w:ilvl w:val="1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Ответственность за состояние пожарной безопасности</w:t>
      </w:r>
      <w:r w:rsidR="00E76413">
        <w:rPr>
          <w:rStyle w:val="FontStyle27"/>
          <w:sz w:val="24"/>
          <w:szCs w:val="24"/>
        </w:rPr>
        <w:t>: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Все работники </w:t>
      </w:r>
      <w:r w:rsidR="00F7760B">
        <w:rPr>
          <w:rStyle w:val="FontStyle27"/>
          <w:sz w:val="24"/>
          <w:szCs w:val="24"/>
        </w:rPr>
        <w:t xml:space="preserve">генерального подрядчика на Объекте </w:t>
      </w:r>
      <w:r w:rsidRPr="008F757E">
        <w:rPr>
          <w:rStyle w:val="FontStyle27"/>
          <w:sz w:val="24"/>
          <w:szCs w:val="24"/>
        </w:rPr>
        <w:t>несут ответственность за выполнение законодательных актов, правил, данной инструкции, должностных и цеховых инструкций, а также за соблюдение противопожарного режима и установленного технологического регламента работ.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По каждому отдельному помещению</w:t>
      </w:r>
      <w:r w:rsidR="00F7760B">
        <w:rPr>
          <w:rStyle w:val="FontStyle27"/>
          <w:sz w:val="24"/>
          <w:szCs w:val="24"/>
        </w:rPr>
        <w:t xml:space="preserve"> на Объекте</w:t>
      </w:r>
      <w:r w:rsidRPr="008F757E">
        <w:rPr>
          <w:rStyle w:val="FontStyle27"/>
          <w:sz w:val="24"/>
          <w:szCs w:val="24"/>
        </w:rPr>
        <w:t xml:space="preserve"> должен быть назначен ответственный за пожарную безопасность, табличка с фамилией которого вывешивается (за исключением персональных кабинетов) на видном месте.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В отсутствие лица, ответственного за противопожарное состояние помещения</w:t>
      </w:r>
      <w:r w:rsidR="00F7760B">
        <w:rPr>
          <w:rStyle w:val="FontStyle27"/>
          <w:sz w:val="24"/>
          <w:szCs w:val="24"/>
        </w:rPr>
        <w:t xml:space="preserve"> на Объекте</w:t>
      </w:r>
      <w:r w:rsidRPr="008F757E">
        <w:rPr>
          <w:rStyle w:val="FontStyle27"/>
          <w:sz w:val="24"/>
          <w:szCs w:val="24"/>
        </w:rPr>
        <w:t>, указанные мероприятия по обеспечению пожарной безопасности в помещениях перед их закрытием выполняет старший по должности сотрудник.</w:t>
      </w:r>
    </w:p>
    <w:p w:rsidR="00B46EEA" w:rsidRPr="008F757E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Лица, виновные в нарушении настоящего регламента, правил пожарной безопасности, несут уголовную, административную, дисциплинарную или иную ответственность в соответствии с действующим законодательством России.</w:t>
      </w:r>
    </w:p>
    <w:p w:rsidR="00B46EEA" w:rsidRDefault="00B46EEA" w:rsidP="00F7760B">
      <w:pPr>
        <w:pStyle w:val="Style24"/>
        <w:numPr>
          <w:ilvl w:val="2"/>
          <w:numId w:val="27"/>
        </w:numPr>
        <w:tabs>
          <w:tab w:val="left" w:pos="1134"/>
        </w:tabs>
        <w:suppressAutoHyphens/>
        <w:spacing w:line="240" w:lineRule="auto"/>
        <w:ind w:left="0" w:firstLine="567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Ответственность за выполнение требований правил пожарной безопасности в производственных, бытовых помещениях и территории</w:t>
      </w:r>
      <w:r w:rsidR="00F7760B">
        <w:rPr>
          <w:rStyle w:val="FontStyle27"/>
          <w:sz w:val="24"/>
          <w:szCs w:val="24"/>
        </w:rPr>
        <w:t xml:space="preserve"> Объекта</w:t>
      </w:r>
      <w:r w:rsidRPr="008F757E">
        <w:rPr>
          <w:rStyle w:val="FontStyle27"/>
          <w:sz w:val="24"/>
          <w:szCs w:val="24"/>
        </w:rPr>
        <w:t>, выделенной Субподрядчику, за состояние первичных средств пожаротушения, обучение и аттестацию по правилам пожарной безопасности своих работников несут руководители Субподрядчика, а общую ответственность за выполнение требований правил пожарной безопасности на Объекте несут руководители Генпод</w:t>
      </w:r>
      <w:r w:rsidRPr="008F757E">
        <w:rPr>
          <w:rStyle w:val="FontStyle27"/>
          <w:sz w:val="24"/>
          <w:szCs w:val="24"/>
        </w:rPr>
        <w:softHyphen/>
        <w:t>рядчика.</w:t>
      </w:r>
    </w:p>
    <w:p w:rsidR="008F757E" w:rsidRPr="008F757E" w:rsidRDefault="008F757E" w:rsidP="008F757E">
      <w:pPr>
        <w:pStyle w:val="Style24"/>
        <w:widowControl/>
        <w:tabs>
          <w:tab w:val="left" w:pos="1134"/>
        </w:tabs>
        <w:suppressAutoHyphens/>
        <w:spacing w:line="240" w:lineRule="auto"/>
        <w:ind w:firstLine="763"/>
        <w:rPr>
          <w:rStyle w:val="FontStyle27"/>
          <w:sz w:val="24"/>
          <w:szCs w:val="24"/>
        </w:rPr>
      </w:pPr>
    </w:p>
    <w:p w:rsidR="008F757E" w:rsidRDefault="00B46EEA" w:rsidP="008F757E">
      <w:pPr>
        <w:pStyle w:val="1"/>
        <w:numPr>
          <w:ilvl w:val="0"/>
          <w:numId w:val="25"/>
        </w:numPr>
        <w:tabs>
          <w:tab w:val="left" w:pos="284"/>
        </w:tabs>
        <w:spacing w:before="0" w:after="0"/>
        <w:rPr>
          <w:rFonts w:cs="Times New Roman"/>
          <w:szCs w:val="24"/>
        </w:rPr>
      </w:pPr>
      <w:bookmarkStart w:id="4" w:name="_Toc380589925"/>
      <w:r w:rsidRPr="008F757E">
        <w:rPr>
          <w:rFonts w:cs="Times New Roman"/>
          <w:szCs w:val="24"/>
        </w:rPr>
        <w:t>Режим промсанитарии</w:t>
      </w:r>
      <w:bookmarkEnd w:id="4"/>
    </w:p>
    <w:p w:rsidR="00F7760B" w:rsidRPr="00F7760B" w:rsidRDefault="00F7760B" w:rsidP="00F7760B"/>
    <w:p w:rsidR="00B46EEA" w:rsidRPr="008F757E" w:rsidRDefault="00AF1F48" w:rsidP="008F757E">
      <w:pPr>
        <w:pStyle w:val="1"/>
        <w:tabs>
          <w:tab w:val="left" w:pos="1134"/>
        </w:tabs>
        <w:spacing w:before="0" w:after="0"/>
        <w:ind w:firstLine="567"/>
        <w:jc w:val="both"/>
        <w:rPr>
          <w:rStyle w:val="FontStyle27"/>
          <w:b w:val="0"/>
          <w:bCs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5.1. </w:t>
      </w:r>
      <w:r w:rsidR="00B46EEA" w:rsidRPr="008F757E">
        <w:rPr>
          <w:rStyle w:val="FontStyle27"/>
          <w:b w:val="0"/>
          <w:bCs w:val="0"/>
          <w:sz w:val="24"/>
          <w:szCs w:val="24"/>
        </w:rPr>
        <w:t>При производстве работ на Объекте, при строительстве зданий и мон</w:t>
      </w:r>
      <w:r w:rsidR="00B46EEA" w:rsidRPr="008F757E">
        <w:rPr>
          <w:rStyle w:val="FontStyle27"/>
          <w:b w:val="0"/>
          <w:bCs w:val="0"/>
          <w:sz w:val="24"/>
          <w:szCs w:val="24"/>
        </w:rPr>
        <w:softHyphen/>
        <w:t xml:space="preserve">таже оборудования должны осуществляться санитарно-профилактические мероприятия и </w:t>
      </w:r>
      <w:r w:rsidR="00B46EEA" w:rsidRPr="008F757E">
        <w:rPr>
          <w:rStyle w:val="FontStyle27"/>
          <w:b w:val="0"/>
          <w:bCs w:val="0"/>
          <w:sz w:val="24"/>
          <w:szCs w:val="24"/>
        </w:rPr>
        <w:lastRenderedPageBreak/>
        <w:t>обеспе</w:t>
      </w:r>
      <w:r w:rsidR="00B46EEA" w:rsidRPr="008F757E">
        <w:rPr>
          <w:rStyle w:val="FontStyle27"/>
          <w:b w:val="0"/>
          <w:bCs w:val="0"/>
          <w:sz w:val="24"/>
          <w:szCs w:val="24"/>
        </w:rPr>
        <w:softHyphen/>
        <w:t>чиваться безопасные для человека условия труда, быта и отдыха в соответствии с санитарными правилами и иными нормативными актами Российской Федерации.</w:t>
      </w:r>
    </w:p>
    <w:p w:rsidR="00B46EEA" w:rsidRPr="008F757E" w:rsidRDefault="00B46EEA" w:rsidP="008F757E">
      <w:pPr>
        <w:pStyle w:val="1"/>
        <w:tabs>
          <w:tab w:val="left" w:pos="1134"/>
        </w:tabs>
        <w:spacing w:before="0" w:after="0"/>
        <w:ind w:firstLine="567"/>
        <w:jc w:val="both"/>
        <w:rPr>
          <w:rStyle w:val="FontStyle27"/>
          <w:b w:val="0"/>
          <w:bCs w:val="0"/>
          <w:sz w:val="24"/>
          <w:szCs w:val="24"/>
        </w:rPr>
      </w:pPr>
      <w:r w:rsidRPr="008F757E">
        <w:rPr>
          <w:rStyle w:val="FontStyle27"/>
          <w:b w:val="0"/>
          <w:bCs w:val="0"/>
          <w:sz w:val="24"/>
          <w:szCs w:val="24"/>
        </w:rPr>
        <w:t>5.2. Администрация Генподрядчика совместно с руководством Субподрядчика должны обеспечить работников, занятых на строительстве, санитарно-бытовыми помещениями (гардеробными, сушилками для одежды и обуви, душевыми, помещениями для приема пищи, отдыха и обогрева и прочее) согласно соответствующим СНиП и СанПиН.</w:t>
      </w:r>
    </w:p>
    <w:p w:rsidR="00B46EEA" w:rsidRPr="008F757E" w:rsidRDefault="00AF1F48" w:rsidP="008F757E">
      <w:pPr>
        <w:pStyle w:val="1"/>
        <w:tabs>
          <w:tab w:val="left" w:pos="1134"/>
        </w:tabs>
        <w:spacing w:before="0" w:after="0"/>
        <w:ind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5.3. </w:t>
      </w:r>
      <w:r w:rsidR="00B46EEA" w:rsidRPr="008F757E">
        <w:rPr>
          <w:rStyle w:val="FontStyle27"/>
          <w:b w:val="0"/>
          <w:sz w:val="24"/>
          <w:szCs w:val="24"/>
        </w:rPr>
        <w:t>На Объекте, участках работ и рабочих местах работники должны быть обеспечены питьевой водой, качество которой должно соответствовать санитарным требованиям.</w:t>
      </w:r>
    </w:p>
    <w:p w:rsidR="00B46EEA" w:rsidRPr="008F757E" w:rsidRDefault="00AF1F48" w:rsidP="008F757E">
      <w:pPr>
        <w:pStyle w:val="1"/>
        <w:tabs>
          <w:tab w:val="left" w:pos="1134"/>
        </w:tabs>
        <w:spacing w:before="0" w:after="0"/>
        <w:ind w:firstLine="567"/>
        <w:jc w:val="both"/>
        <w:rPr>
          <w:rStyle w:val="FontStyle27"/>
          <w:b w:val="0"/>
          <w:bCs w:val="0"/>
          <w:sz w:val="24"/>
          <w:szCs w:val="24"/>
        </w:rPr>
      </w:pPr>
      <w:r w:rsidRPr="008F757E">
        <w:rPr>
          <w:rStyle w:val="FontStyle27"/>
          <w:b w:val="0"/>
          <w:bCs w:val="0"/>
          <w:sz w:val="24"/>
          <w:szCs w:val="24"/>
        </w:rPr>
        <w:t>5.4. На Объекте необходимо к</w:t>
      </w:r>
      <w:r w:rsidR="00B46EEA" w:rsidRPr="008F757E">
        <w:rPr>
          <w:rStyle w:val="FontStyle27"/>
          <w:b w:val="0"/>
          <w:bCs w:val="0"/>
          <w:sz w:val="24"/>
          <w:szCs w:val="24"/>
        </w:rPr>
        <w:t>онтролировать состояние питьевой воды, используемой на Объекте для хозяйственно-бытовых целей;</w:t>
      </w:r>
    </w:p>
    <w:p w:rsidR="00B46EEA" w:rsidRDefault="00AF1F48" w:rsidP="008F757E">
      <w:pPr>
        <w:pStyle w:val="1"/>
        <w:tabs>
          <w:tab w:val="left" w:pos="1134"/>
        </w:tabs>
        <w:spacing w:before="0" w:after="0"/>
        <w:ind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5.5. </w:t>
      </w:r>
      <w:r w:rsidR="00B46EEA" w:rsidRPr="008F757E">
        <w:rPr>
          <w:rStyle w:val="FontStyle27"/>
          <w:b w:val="0"/>
          <w:sz w:val="24"/>
          <w:szCs w:val="24"/>
        </w:rPr>
        <w:t>В соответствии с законодательством, на работах с вредными и (или) опасными условиями труда, а также на работах, связанных с загрязнением, администрация Генподрядчика и руководители Субподрядчиков обязаны бесплатно обеспечить выдачу сертифицированных средств индивидуальной защиты, согласно действующим Типовым отраслевым нормам бесплатной выдачи работникам спецодежды, спецобуви и других средств индивидуальной защиты, в порядке, предусмотренном Правилами обеспечения работников специальной одеждой, специальной обувью и другими средствами индивидуальной защиты.</w:t>
      </w:r>
    </w:p>
    <w:p w:rsidR="008F757E" w:rsidRPr="008F757E" w:rsidRDefault="008F757E" w:rsidP="008F757E"/>
    <w:p w:rsidR="00B46EEA" w:rsidRDefault="00B46EEA" w:rsidP="00F7760B">
      <w:pPr>
        <w:pStyle w:val="1"/>
        <w:numPr>
          <w:ilvl w:val="0"/>
          <w:numId w:val="25"/>
        </w:numPr>
        <w:tabs>
          <w:tab w:val="left" w:pos="284"/>
        </w:tabs>
        <w:spacing w:before="0" w:after="0"/>
        <w:rPr>
          <w:rFonts w:cs="Times New Roman"/>
          <w:szCs w:val="24"/>
        </w:rPr>
      </w:pPr>
      <w:bookmarkStart w:id="5" w:name="_Toc380589926"/>
      <w:r w:rsidRPr="008F757E">
        <w:rPr>
          <w:rFonts w:cs="Times New Roman"/>
          <w:szCs w:val="24"/>
        </w:rPr>
        <w:t>Медицинское обслуживание</w:t>
      </w:r>
      <w:bookmarkEnd w:id="5"/>
    </w:p>
    <w:p w:rsidR="00F7760B" w:rsidRPr="00F7760B" w:rsidRDefault="00F7760B" w:rsidP="00F7760B">
      <w:pPr>
        <w:pStyle w:val="a3"/>
      </w:pPr>
    </w:p>
    <w:p w:rsidR="00A91141" w:rsidRPr="008F757E" w:rsidRDefault="00A91141" w:rsidP="008F757E">
      <w:pPr>
        <w:pStyle w:val="Style24"/>
        <w:widowControl/>
        <w:tabs>
          <w:tab w:val="left" w:pos="1217"/>
        </w:tabs>
        <w:suppressAutoHyphens/>
        <w:spacing w:line="240" w:lineRule="auto"/>
        <w:rPr>
          <w:rStyle w:val="FontStyle27"/>
          <w:sz w:val="24"/>
          <w:szCs w:val="24"/>
        </w:rPr>
      </w:pPr>
      <w:bookmarkStart w:id="6" w:name="_Toc380589927"/>
      <w:r w:rsidRPr="008F757E">
        <w:rPr>
          <w:rStyle w:val="FontStyle27"/>
          <w:sz w:val="24"/>
          <w:szCs w:val="24"/>
        </w:rPr>
        <w:t>При производстве Работ на Объекте может возникнуть необходимость в оказании первой медицинской помощи. Первая помощь может быть оказана работниками, прошедшими обучение на курсах по подготовке к оказанию первой помощи, инструкторами – реаниматорами или медицинским работником (фельдшер, медицинская сестра или врач), который является сотрудником медицинского центра, обеспечивающего оказание помощи на выезде и проведение предрейсовых, межрейсовых и послерейсовых осмотров. Помощь может быть оказана как на месте, при соблюдении необходимых условий по безопасности, так и в специально оборудованном помещении. При необходимости осуществляется вызов бригады неотложной или скорой медицинской помощи.</w:t>
      </w:r>
    </w:p>
    <w:p w:rsidR="00A91141" w:rsidRDefault="00A91141" w:rsidP="008F757E">
      <w:pPr>
        <w:pStyle w:val="Style24"/>
        <w:widowControl/>
        <w:tabs>
          <w:tab w:val="left" w:pos="1217"/>
        </w:tabs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 xml:space="preserve">Сотрудники Генподрядчика и Субподрядчика в случае получения ими травм при работе на Объекте могут обратиться к медицинскому работнику, при наличии такового на структурном подразделении, при отсутствии - вызвать бригаду скорой или неотложной помощи, обратиться в районный травмпункт или в поликлинику, в соответствии со своим полисом медицинского страхования. </w:t>
      </w:r>
    </w:p>
    <w:p w:rsidR="008F757E" w:rsidRPr="008F757E" w:rsidRDefault="008F757E" w:rsidP="008F757E">
      <w:pPr>
        <w:pStyle w:val="Style24"/>
        <w:widowControl/>
        <w:tabs>
          <w:tab w:val="left" w:pos="1217"/>
        </w:tabs>
        <w:suppressAutoHyphens/>
        <w:spacing w:line="240" w:lineRule="auto"/>
        <w:rPr>
          <w:rStyle w:val="FontStyle27"/>
          <w:sz w:val="24"/>
          <w:szCs w:val="24"/>
        </w:rPr>
      </w:pPr>
    </w:p>
    <w:p w:rsidR="00B46EEA" w:rsidRDefault="00B46EEA" w:rsidP="008F757E">
      <w:pPr>
        <w:pStyle w:val="1"/>
        <w:numPr>
          <w:ilvl w:val="0"/>
          <w:numId w:val="22"/>
        </w:numPr>
        <w:tabs>
          <w:tab w:val="left" w:pos="284"/>
        </w:tabs>
        <w:spacing w:before="0" w:after="0"/>
        <w:rPr>
          <w:rFonts w:cs="Times New Roman"/>
          <w:szCs w:val="24"/>
        </w:rPr>
      </w:pPr>
      <w:r w:rsidRPr="008F757E">
        <w:rPr>
          <w:rFonts w:cs="Times New Roman"/>
          <w:szCs w:val="24"/>
        </w:rPr>
        <w:lastRenderedPageBreak/>
        <w:t>Охрана окружающей среды. Правила экологической безопасности</w:t>
      </w:r>
      <w:bookmarkEnd w:id="6"/>
    </w:p>
    <w:p w:rsidR="00F7760B" w:rsidRPr="00F7760B" w:rsidRDefault="00F7760B" w:rsidP="00F7760B"/>
    <w:p w:rsidR="002E3748" w:rsidRPr="008F757E" w:rsidRDefault="00B46EEA" w:rsidP="008F757E">
      <w:pPr>
        <w:pStyle w:val="1"/>
        <w:numPr>
          <w:ilvl w:val="1"/>
          <w:numId w:val="22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Общие положения.</w:t>
      </w:r>
    </w:p>
    <w:p w:rsidR="00B46EEA" w:rsidRPr="008F757E" w:rsidRDefault="00B46EEA" w:rsidP="008F757E">
      <w:pPr>
        <w:pStyle w:val="1"/>
        <w:numPr>
          <w:ilvl w:val="2"/>
          <w:numId w:val="23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При производстве Работ на Объекте должно обеспечиваться выполнение требований экологической безопасности с учетом ближайших и отдаленных экологических последствий.</w:t>
      </w:r>
    </w:p>
    <w:p w:rsidR="00B46EEA" w:rsidRPr="008F757E" w:rsidRDefault="00B46EEA" w:rsidP="008F757E">
      <w:pPr>
        <w:pStyle w:val="1"/>
        <w:numPr>
          <w:ilvl w:val="2"/>
          <w:numId w:val="23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Строительство и монтаж оборудования должны осуществляться по утвержденным проектам с соблюдением требований в области охраны окружающей среды, а также санитарных и строительных требований, норм и правил.</w:t>
      </w:r>
    </w:p>
    <w:p w:rsidR="00B46EEA" w:rsidRPr="008F757E" w:rsidRDefault="00B46EEA" w:rsidP="008F757E">
      <w:pPr>
        <w:pStyle w:val="1"/>
        <w:numPr>
          <w:ilvl w:val="1"/>
          <w:numId w:val="22"/>
        </w:numPr>
        <w:tabs>
          <w:tab w:val="left" w:pos="1134"/>
        </w:tabs>
        <w:spacing w:before="0" w:after="0"/>
        <w:ind w:left="0" w:firstLine="567"/>
        <w:jc w:val="both"/>
        <w:rPr>
          <w:rStyle w:val="FontStyle28"/>
          <w:sz w:val="24"/>
          <w:szCs w:val="24"/>
        </w:rPr>
      </w:pPr>
      <w:r w:rsidRPr="008F757E">
        <w:rPr>
          <w:rStyle w:val="FontStyle28"/>
          <w:sz w:val="24"/>
          <w:szCs w:val="24"/>
        </w:rPr>
        <w:t>В целях соблюдения экологической безопасности и природоохранного законодательства РФ Генподрядчик обязан: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Ознакомиться с Экологической политикой </w:t>
      </w:r>
      <w:r w:rsidR="001D55E9" w:rsidRPr="008F757E">
        <w:rPr>
          <w:rStyle w:val="FontStyle27"/>
          <w:b w:val="0"/>
          <w:sz w:val="24"/>
          <w:szCs w:val="24"/>
        </w:rPr>
        <w:t xml:space="preserve">и значимыми экологическими аспектами и с требованиями системы экологического менеджмента </w:t>
      </w:r>
      <w:r w:rsidRPr="008F757E">
        <w:rPr>
          <w:rStyle w:val="FontStyle27"/>
          <w:b w:val="0"/>
          <w:sz w:val="24"/>
          <w:szCs w:val="24"/>
        </w:rPr>
        <w:t>ОАО </w:t>
      </w:r>
      <w:r w:rsidR="001D55E9" w:rsidRPr="008F757E">
        <w:rPr>
          <w:rStyle w:val="FontStyle27"/>
          <w:b w:val="0"/>
          <w:sz w:val="24"/>
          <w:szCs w:val="24"/>
        </w:rPr>
        <w:t>«ТГК</w:t>
      </w:r>
      <w:r w:rsidR="001D55E9" w:rsidRPr="008F757E">
        <w:rPr>
          <w:rStyle w:val="FontStyle27"/>
          <w:b w:val="0"/>
          <w:sz w:val="24"/>
          <w:szCs w:val="24"/>
        </w:rPr>
        <w:noBreakHyphen/>
      </w:r>
      <w:r w:rsidRPr="008F757E">
        <w:rPr>
          <w:rStyle w:val="FontStyle27"/>
          <w:b w:val="0"/>
          <w:sz w:val="24"/>
          <w:szCs w:val="24"/>
        </w:rPr>
        <w:t xml:space="preserve">1» </w:t>
      </w:r>
      <w:r w:rsidR="001D55E9" w:rsidRPr="008F757E">
        <w:rPr>
          <w:rStyle w:val="FontStyle27"/>
          <w:b w:val="0"/>
          <w:sz w:val="24"/>
          <w:szCs w:val="24"/>
        </w:rPr>
        <w:t>(далее – СЭМ), сертифицированной на соответствие международному</w:t>
      </w:r>
      <w:r w:rsidRPr="008F757E">
        <w:rPr>
          <w:rStyle w:val="FontStyle27"/>
          <w:b w:val="0"/>
          <w:sz w:val="24"/>
          <w:szCs w:val="24"/>
        </w:rPr>
        <w:t xml:space="preserve"> стандарт</w:t>
      </w:r>
      <w:r w:rsidR="001D55E9" w:rsidRPr="008F757E">
        <w:rPr>
          <w:rStyle w:val="FontStyle27"/>
          <w:b w:val="0"/>
          <w:sz w:val="24"/>
          <w:szCs w:val="24"/>
        </w:rPr>
        <w:t>у</w:t>
      </w:r>
      <w:r w:rsidRPr="008F757E">
        <w:rPr>
          <w:rStyle w:val="FontStyle27"/>
          <w:b w:val="0"/>
          <w:sz w:val="24"/>
          <w:szCs w:val="24"/>
        </w:rPr>
        <w:t xml:space="preserve"> ISO 14001:2004.</w:t>
      </w:r>
    </w:p>
    <w:p w:rsidR="00B46EEA" w:rsidRPr="008F757E" w:rsidRDefault="00A14C75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Для строящихся объектов, расположенных в </w:t>
      </w:r>
      <w:r w:rsidR="00B46EEA" w:rsidRPr="008F757E">
        <w:rPr>
          <w:rStyle w:val="FontStyle27"/>
          <w:b w:val="0"/>
          <w:sz w:val="24"/>
          <w:szCs w:val="24"/>
        </w:rPr>
        <w:t>Санкт-Петербург</w:t>
      </w:r>
      <w:r w:rsidRPr="008F757E">
        <w:rPr>
          <w:rStyle w:val="FontStyle27"/>
          <w:b w:val="0"/>
          <w:sz w:val="24"/>
          <w:szCs w:val="24"/>
        </w:rPr>
        <w:t>е иметь</w:t>
      </w:r>
      <w:r w:rsidR="00B46EEA" w:rsidRPr="008F757E">
        <w:rPr>
          <w:rStyle w:val="FontStyle27"/>
          <w:b w:val="0"/>
          <w:sz w:val="24"/>
          <w:szCs w:val="24"/>
        </w:rPr>
        <w:t xml:space="preserve"> «Технологический регламент по обращению со строительными отходами» (в соответствии с приказом Комитета по природопользованию, охране окружающей среды и обеспечению экологической безопасности Санкт-Петербурга</w:t>
      </w:r>
      <w:r w:rsidRPr="008F757E">
        <w:rPr>
          <w:rStyle w:val="FontStyle27"/>
          <w:b w:val="0"/>
          <w:sz w:val="24"/>
          <w:szCs w:val="24"/>
        </w:rPr>
        <w:t xml:space="preserve"> от 03.05.2007 № 86-ос «Об утверждении положения о порядке согласования технологических регламентов по обращению со строительными отходами»</w:t>
      </w:r>
      <w:r w:rsidR="00B46EEA" w:rsidRPr="008F757E">
        <w:rPr>
          <w:rStyle w:val="FontStyle27"/>
          <w:b w:val="0"/>
          <w:sz w:val="24"/>
          <w:szCs w:val="24"/>
        </w:rPr>
        <w:t xml:space="preserve">) или для </w:t>
      </w:r>
      <w:r w:rsidRPr="008F757E">
        <w:rPr>
          <w:rStyle w:val="FontStyle27"/>
          <w:b w:val="0"/>
          <w:sz w:val="24"/>
          <w:szCs w:val="24"/>
        </w:rPr>
        <w:t>объектов, расположенных в других регионах</w:t>
      </w:r>
      <w:r w:rsidR="00B46EEA" w:rsidRPr="008F757E">
        <w:rPr>
          <w:rStyle w:val="FontStyle27"/>
          <w:b w:val="0"/>
          <w:sz w:val="24"/>
          <w:szCs w:val="24"/>
        </w:rPr>
        <w:t xml:space="preserve"> РФ «Проект нормативов образования отходов и ли</w:t>
      </w:r>
      <w:r w:rsidRPr="008F757E">
        <w:rPr>
          <w:rStyle w:val="FontStyle27"/>
          <w:b w:val="0"/>
          <w:sz w:val="24"/>
          <w:szCs w:val="24"/>
        </w:rPr>
        <w:t>митов на их размещение (ПНООЛР)» образую</w:t>
      </w:r>
      <w:r w:rsidR="00B46EEA" w:rsidRPr="008F757E">
        <w:rPr>
          <w:rStyle w:val="FontStyle27"/>
          <w:b w:val="0"/>
          <w:sz w:val="24"/>
          <w:szCs w:val="24"/>
        </w:rPr>
        <w:t xml:space="preserve">щихся в результате строительства, согласованный в установленном порядке; 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Своевременно заключать договоры на транспортирование, использование, обезвреживание или размещение отходов, образующихся в результате строительных работ. На </w:t>
      </w:r>
      <w:r w:rsidR="00A14C75" w:rsidRPr="008F757E">
        <w:rPr>
          <w:rStyle w:val="FontStyle27"/>
          <w:b w:val="0"/>
          <w:sz w:val="24"/>
          <w:szCs w:val="24"/>
        </w:rPr>
        <w:t>деятельность по обезвреживанию и</w:t>
      </w:r>
      <w:r w:rsidRPr="008F757E">
        <w:rPr>
          <w:rStyle w:val="FontStyle27"/>
          <w:b w:val="0"/>
          <w:sz w:val="24"/>
          <w:szCs w:val="24"/>
        </w:rPr>
        <w:t xml:space="preserve"> размещени</w:t>
      </w:r>
      <w:r w:rsidR="00A14C75" w:rsidRPr="008F757E">
        <w:rPr>
          <w:rStyle w:val="FontStyle27"/>
          <w:b w:val="0"/>
          <w:sz w:val="24"/>
          <w:szCs w:val="24"/>
        </w:rPr>
        <w:t>ю</w:t>
      </w:r>
      <w:r w:rsidRPr="008F757E">
        <w:rPr>
          <w:rStyle w:val="FontStyle27"/>
          <w:b w:val="0"/>
          <w:sz w:val="24"/>
          <w:szCs w:val="24"/>
        </w:rPr>
        <w:t xml:space="preserve"> отходов I-IV классов опасности организации должны </w:t>
      </w:r>
      <w:r w:rsidR="00A14C75" w:rsidRPr="008F757E">
        <w:rPr>
          <w:rStyle w:val="FontStyle27"/>
          <w:b w:val="0"/>
          <w:sz w:val="24"/>
          <w:szCs w:val="24"/>
        </w:rPr>
        <w:t>иметь</w:t>
      </w:r>
      <w:r w:rsidRPr="008F757E">
        <w:rPr>
          <w:rStyle w:val="FontStyle27"/>
          <w:b w:val="0"/>
          <w:sz w:val="24"/>
          <w:szCs w:val="24"/>
        </w:rPr>
        <w:t xml:space="preserve"> лицензи</w:t>
      </w:r>
      <w:r w:rsidR="00A14C75" w:rsidRPr="008F757E">
        <w:rPr>
          <w:rStyle w:val="FontStyle27"/>
          <w:b w:val="0"/>
          <w:sz w:val="24"/>
          <w:szCs w:val="24"/>
        </w:rPr>
        <w:t>ю</w:t>
      </w:r>
      <w:r w:rsidRPr="008F757E">
        <w:rPr>
          <w:rStyle w:val="FontStyle27"/>
          <w:b w:val="0"/>
          <w:sz w:val="24"/>
          <w:szCs w:val="24"/>
        </w:rPr>
        <w:t xml:space="preserve"> в соответствии с действующим законодательством РФ.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Вести учет образовавшихся в результате строительства отходов</w:t>
      </w:r>
      <w:r w:rsidR="00A14C75" w:rsidRPr="008F757E">
        <w:rPr>
          <w:rStyle w:val="FontStyle27"/>
          <w:b w:val="0"/>
          <w:sz w:val="24"/>
          <w:szCs w:val="24"/>
        </w:rPr>
        <w:t xml:space="preserve"> в соответствии с Приказом Минприроды России от 01.09.2011 № 721 «Об утверждении порядка учета в </w:t>
      </w:r>
      <w:r w:rsidR="00A14C75" w:rsidRPr="008F757E">
        <w:rPr>
          <w:rStyle w:val="FontStyle27"/>
          <w:b w:val="0"/>
          <w:sz w:val="24"/>
          <w:szCs w:val="24"/>
        </w:rPr>
        <w:lastRenderedPageBreak/>
        <w:t>области обращения с отходами»</w:t>
      </w:r>
      <w:r w:rsidRPr="008F757E">
        <w:rPr>
          <w:rStyle w:val="FontStyle27"/>
          <w:b w:val="0"/>
          <w:sz w:val="24"/>
          <w:szCs w:val="24"/>
        </w:rPr>
        <w:t>, иметь документы, подтверждающие вывоз, переработку, утилизацию и пр. (акты выполненных работ, справки-сверки и пр.).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 xml:space="preserve">Производить расчет платы за негативное воздействие на окружающую среду за весь период строительства, предоставлять его в установленном порядке в </w:t>
      </w:r>
      <w:r w:rsidR="002A5B5E">
        <w:rPr>
          <w:rStyle w:val="FontStyle27"/>
          <w:b w:val="0"/>
          <w:sz w:val="24"/>
          <w:szCs w:val="24"/>
        </w:rPr>
        <w:t xml:space="preserve">соответствующие территориальные подразделения </w:t>
      </w:r>
      <w:r w:rsidR="00A14C75" w:rsidRPr="008F757E">
        <w:rPr>
          <w:rStyle w:val="FontStyle27"/>
          <w:b w:val="0"/>
          <w:sz w:val="24"/>
          <w:szCs w:val="24"/>
        </w:rPr>
        <w:t>Росприроднадзор</w:t>
      </w:r>
      <w:r w:rsidR="002A5B5E">
        <w:rPr>
          <w:rStyle w:val="FontStyle27"/>
          <w:b w:val="0"/>
          <w:sz w:val="24"/>
          <w:szCs w:val="24"/>
        </w:rPr>
        <w:t>а</w:t>
      </w:r>
      <w:r w:rsidRPr="008F757E">
        <w:rPr>
          <w:rStyle w:val="FontStyle27"/>
          <w:b w:val="0"/>
          <w:sz w:val="24"/>
          <w:szCs w:val="24"/>
        </w:rPr>
        <w:t>.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Ежеквартально вносить плату за размещение отходов, образовавшихся в результате строительства (подтверждается копиями платежных поручений).</w:t>
      </w:r>
    </w:p>
    <w:p w:rsidR="00B46EEA" w:rsidRPr="008F757E" w:rsidRDefault="001D55E9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С Объекта о</w:t>
      </w:r>
      <w:r w:rsidR="00B46EEA" w:rsidRPr="008F757E">
        <w:rPr>
          <w:rStyle w:val="FontStyle27"/>
          <w:b w:val="0"/>
          <w:sz w:val="24"/>
          <w:szCs w:val="24"/>
        </w:rPr>
        <w:t xml:space="preserve">существлять своевременный вывоз </w:t>
      </w:r>
      <w:r w:rsidRPr="008F757E">
        <w:rPr>
          <w:rStyle w:val="FontStyle27"/>
          <w:b w:val="0"/>
          <w:sz w:val="24"/>
          <w:szCs w:val="24"/>
        </w:rPr>
        <w:t>всех видов отходов</w:t>
      </w:r>
      <w:r w:rsidR="00B46EEA" w:rsidRPr="008F757E">
        <w:rPr>
          <w:rStyle w:val="FontStyle27"/>
          <w:b w:val="0"/>
          <w:sz w:val="24"/>
          <w:szCs w:val="24"/>
        </w:rPr>
        <w:t>.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Не допускать размещения отходов вне отведённых для этого мест.</w:t>
      </w:r>
    </w:p>
    <w:p w:rsidR="00B46EEA" w:rsidRPr="008F757E" w:rsidRDefault="00B46EEA" w:rsidP="008F757E">
      <w:pPr>
        <w:pStyle w:val="1"/>
        <w:numPr>
          <w:ilvl w:val="2"/>
          <w:numId w:val="24"/>
        </w:numPr>
        <w:tabs>
          <w:tab w:val="left" w:pos="1134"/>
        </w:tabs>
        <w:spacing w:before="0" w:after="0"/>
        <w:ind w:left="0" w:firstLine="567"/>
        <w:jc w:val="both"/>
        <w:rPr>
          <w:rStyle w:val="FontStyle27"/>
          <w:b w:val="0"/>
          <w:sz w:val="24"/>
          <w:szCs w:val="24"/>
        </w:rPr>
      </w:pPr>
      <w:r w:rsidRPr="008F757E">
        <w:rPr>
          <w:rStyle w:val="FontStyle27"/>
          <w:b w:val="0"/>
          <w:sz w:val="24"/>
          <w:szCs w:val="24"/>
        </w:rPr>
        <w:t>В случае возникновения чрезвычайной ситуации принять все меры к ее ликвидации и устра</w:t>
      </w:r>
      <w:r w:rsidR="002C346C">
        <w:rPr>
          <w:rStyle w:val="FontStyle27"/>
          <w:b w:val="0"/>
          <w:sz w:val="24"/>
          <w:szCs w:val="24"/>
        </w:rPr>
        <w:t>нению нежелательных последствий.</w:t>
      </w:r>
    </w:p>
    <w:p w:rsidR="00B46EEA" w:rsidRPr="008F757E" w:rsidRDefault="00B46EEA" w:rsidP="008F757E">
      <w:pPr>
        <w:pStyle w:val="Style8"/>
        <w:widowControl/>
        <w:suppressAutoHyphens/>
        <w:spacing w:line="240" w:lineRule="auto"/>
        <w:rPr>
          <w:rStyle w:val="FontStyle27"/>
          <w:sz w:val="24"/>
          <w:szCs w:val="24"/>
        </w:rPr>
      </w:pPr>
    </w:p>
    <w:p w:rsidR="00B46EEA" w:rsidRPr="008F757E" w:rsidRDefault="00B46EEA" w:rsidP="008F757E">
      <w:pPr>
        <w:pStyle w:val="Style8"/>
        <w:widowControl/>
        <w:suppressAutoHyphens/>
        <w:spacing w:line="240" w:lineRule="auto"/>
        <w:rPr>
          <w:rStyle w:val="FontStyle27"/>
          <w:sz w:val="24"/>
          <w:szCs w:val="24"/>
        </w:rPr>
      </w:pPr>
      <w:r w:rsidRPr="008F757E">
        <w:rPr>
          <w:rStyle w:val="FontStyle27"/>
          <w:sz w:val="24"/>
          <w:szCs w:val="24"/>
        </w:rPr>
        <w:t>Приложение к акту передачи строительной площадки составлено на 1</w:t>
      </w:r>
      <w:r w:rsidR="00B43F92">
        <w:rPr>
          <w:rStyle w:val="FontStyle27"/>
          <w:sz w:val="24"/>
          <w:szCs w:val="24"/>
        </w:rPr>
        <w:t>6</w:t>
      </w:r>
      <w:r w:rsidRPr="008F757E">
        <w:rPr>
          <w:rStyle w:val="FontStyle27"/>
          <w:sz w:val="24"/>
          <w:szCs w:val="24"/>
        </w:rPr>
        <w:t xml:space="preserve"> листах и подписано в 2-х экземплярах, имеющих одинаковую юридическую силу, 1 экземпляр для Генподрядчика, </w:t>
      </w:r>
      <w:r w:rsidR="00007FE6">
        <w:rPr>
          <w:rStyle w:val="FontStyle27"/>
          <w:sz w:val="24"/>
          <w:szCs w:val="24"/>
        </w:rPr>
        <w:br/>
      </w:r>
      <w:r w:rsidRPr="008F757E">
        <w:rPr>
          <w:rStyle w:val="FontStyle27"/>
          <w:sz w:val="24"/>
          <w:szCs w:val="24"/>
        </w:rPr>
        <w:t>1 экземпляр для Заказчика.</w:t>
      </w:r>
    </w:p>
    <w:p w:rsidR="00B46EEA" w:rsidRPr="00B46EEA" w:rsidRDefault="00B46EEA" w:rsidP="00B46EE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EEA" w:rsidRPr="00B46EEA" w:rsidRDefault="00B46EEA" w:rsidP="00B46EEA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6EEA" w:rsidRPr="00B46EEA" w:rsidRDefault="00B46EEA" w:rsidP="00B46EEA">
      <w:pPr>
        <w:pStyle w:val="a3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2027"/>
        <w:gridCol w:w="2901"/>
        <w:gridCol w:w="448"/>
        <w:gridCol w:w="2028"/>
        <w:gridCol w:w="2769"/>
      </w:tblGrid>
      <w:tr w:rsidR="00B46EEA" w:rsidRPr="00B46EEA" w:rsidTr="00FC5758">
        <w:tc>
          <w:tcPr>
            <w:tcW w:w="4928" w:type="dxa"/>
            <w:gridSpan w:val="2"/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EE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Заказчик</w:t>
            </w:r>
          </w:p>
        </w:tc>
        <w:tc>
          <w:tcPr>
            <w:tcW w:w="448" w:type="dxa"/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7" w:type="dxa"/>
            <w:gridSpan w:val="2"/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EE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Генеральный</w:t>
            </w:r>
            <w:r w:rsidRPr="00B46EEA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B46EEA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подрядчик</w:t>
            </w:r>
          </w:p>
        </w:tc>
      </w:tr>
      <w:tr w:rsidR="00B46EEA" w:rsidRPr="00B46EEA" w:rsidTr="00FC5758">
        <w:trPr>
          <w:trHeight w:val="421"/>
        </w:trPr>
        <w:tc>
          <w:tcPr>
            <w:tcW w:w="4928" w:type="dxa"/>
            <w:gridSpan w:val="2"/>
            <w:shd w:val="clear" w:color="auto" w:fill="auto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EEA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6511D2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Первомайской теплоэлектроцентрали </w:t>
            </w:r>
            <w:r w:rsidRPr="00B46EEA">
              <w:rPr>
                <w:rFonts w:ascii="Times New Roman" w:hAnsi="Times New Roman" w:cs="Times New Roman"/>
                <w:sz w:val="24"/>
                <w:szCs w:val="24"/>
              </w:rPr>
              <w:t>филиала «</w:t>
            </w:r>
            <w:r w:rsidR="006511D2">
              <w:rPr>
                <w:rFonts w:ascii="Times New Roman" w:hAnsi="Times New Roman" w:cs="Times New Roman"/>
                <w:sz w:val="24"/>
                <w:szCs w:val="24"/>
              </w:rPr>
              <w:t>Невский</w:t>
            </w:r>
            <w:r w:rsidRPr="00B46EEA">
              <w:rPr>
                <w:rFonts w:ascii="Times New Roman" w:hAnsi="Times New Roman" w:cs="Times New Roman"/>
                <w:sz w:val="24"/>
                <w:szCs w:val="24"/>
              </w:rPr>
              <w:t>» ОАО «ТГК-1»</w:t>
            </w:r>
          </w:p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nil"/>
            </w:tcBorders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7" w:type="dxa"/>
            <w:gridSpan w:val="2"/>
            <w:shd w:val="clear" w:color="auto" w:fill="auto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EEA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6511D2">
              <w:rPr>
                <w:rFonts w:ascii="Times New Roman" w:hAnsi="Times New Roman" w:cs="Times New Roman"/>
                <w:sz w:val="24"/>
                <w:szCs w:val="24"/>
              </w:rPr>
              <w:t xml:space="preserve"> по строительству энергетических объектов ОАО «Компания ЭМК-Инжиниринг»</w:t>
            </w:r>
          </w:p>
        </w:tc>
      </w:tr>
      <w:tr w:rsidR="00B46EEA" w:rsidRPr="00B46EEA" w:rsidTr="00FC5758">
        <w:tc>
          <w:tcPr>
            <w:tcW w:w="20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B46EEA" w:rsidRPr="00B46EEA" w:rsidRDefault="006511D2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/С.А. Мирошниченко</w:t>
            </w:r>
            <w:r w:rsidR="00B46EEA" w:rsidRPr="00B46E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48" w:type="dxa"/>
            <w:tcBorders>
              <w:left w:val="nil"/>
            </w:tcBorders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:rsidR="00B46EEA" w:rsidRPr="00B46EEA" w:rsidRDefault="00B46EEA" w:rsidP="00651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46E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511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В.Е. </w:t>
            </w:r>
            <w:proofErr w:type="spellStart"/>
            <w:r w:rsidR="006511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Орищенко</w:t>
            </w:r>
            <w:proofErr w:type="spellEnd"/>
            <w:r w:rsidRPr="00B46EE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B46EEA" w:rsidRPr="00B46EEA" w:rsidTr="00FC5758">
        <w:tc>
          <w:tcPr>
            <w:tcW w:w="20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:rsidR="00B46EEA" w:rsidRPr="00B46EEA" w:rsidRDefault="00B46EEA" w:rsidP="00B46EE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D4F" w:rsidRPr="00B46EEA" w:rsidRDefault="00780D4F" w:rsidP="006B0B7A">
      <w:pPr>
        <w:suppressAutoHyphens/>
        <w:rPr>
          <w:rFonts w:ascii="Times New Roman" w:hAnsi="Times New Roman" w:cs="Times New Roman"/>
          <w:sz w:val="24"/>
          <w:szCs w:val="24"/>
        </w:rPr>
      </w:pPr>
    </w:p>
    <w:sectPr w:rsidR="00780D4F" w:rsidRPr="00B46EEA" w:rsidSect="00B46EEA">
      <w:footerReference w:type="default" r:id="rId8"/>
      <w:pgSz w:w="11906" w:h="16838"/>
      <w:pgMar w:top="993" w:right="566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758" w:rsidRDefault="00FC5758" w:rsidP="00B46EEA">
      <w:pPr>
        <w:spacing w:after="0" w:line="240" w:lineRule="auto"/>
      </w:pPr>
      <w:r>
        <w:separator/>
      </w:r>
    </w:p>
  </w:endnote>
  <w:endnote w:type="continuationSeparator" w:id="0">
    <w:p w:rsidR="00FC5758" w:rsidRDefault="00FC5758" w:rsidP="00B46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5758" w:rsidRDefault="00FC5758" w:rsidP="00FC5758">
    <w:pPr>
      <w:pStyle w:val="a4"/>
      <w:jc w:val="right"/>
    </w:pPr>
    <w:r w:rsidRPr="00B90764">
      <w:rPr>
        <w:rFonts w:ascii="Times New Roman" w:hAnsi="Times New Roman"/>
        <w:sz w:val="24"/>
        <w:szCs w:val="24"/>
      </w:rPr>
      <w:fldChar w:fldCharType="begin"/>
    </w:r>
    <w:r w:rsidRPr="00B90764">
      <w:rPr>
        <w:rFonts w:ascii="Times New Roman" w:hAnsi="Times New Roman"/>
        <w:sz w:val="24"/>
        <w:szCs w:val="24"/>
      </w:rPr>
      <w:instrText>PAGE   \* MERGEFORMAT</w:instrText>
    </w:r>
    <w:r w:rsidRPr="00B90764">
      <w:rPr>
        <w:rFonts w:ascii="Times New Roman" w:hAnsi="Times New Roman"/>
        <w:sz w:val="24"/>
        <w:szCs w:val="24"/>
      </w:rPr>
      <w:fldChar w:fldCharType="separate"/>
    </w:r>
    <w:r w:rsidR="00964369">
      <w:rPr>
        <w:rFonts w:ascii="Times New Roman" w:hAnsi="Times New Roman"/>
        <w:noProof/>
        <w:sz w:val="24"/>
        <w:szCs w:val="24"/>
      </w:rPr>
      <w:t>4</w:t>
    </w:r>
    <w:r w:rsidRPr="00B90764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758" w:rsidRDefault="00FC5758" w:rsidP="00B46EEA">
      <w:pPr>
        <w:spacing w:after="0" w:line="240" w:lineRule="auto"/>
      </w:pPr>
      <w:r>
        <w:separator/>
      </w:r>
    </w:p>
  </w:footnote>
  <w:footnote w:type="continuationSeparator" w:id="0">
    <w:p w:rsidR="00FC5758" w:rsidRDefault="00FC5758" w:rsidP="00B46E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4270"/>
    <w:multiLevelType w:val="hybridMultilevel"/>
    <w:tmpl w:val="2934FD32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">
    <w:nsid w:val="05360D7B"/>
    <w:multiLevelType w:val="multilevel"/>
    <w:tmpl w:val="BC72F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377" w:hanging="600"/>
      </w:pPr>
    </w:lvl>
    <w:lvl w:ilvl="2">
      <w:start w:val="1"/>
      <w:numFmt w:val="decimal"/>
      <w:isLgl/>
      <w:lvlText w:val="%1.%2.%3."/>
      <w:lvlJc w:val="left"/>
      <w:pPr>
        <w:ind w:left="1914" w:hanging="720"/>
      </w:pPr>
    </w:lvl>
    <w:lvl w:ilvl="3">
      <w:start w:val="1"/>
      <w:numFmt w:val="decimal"/>
      <w:isLgl/>
      <w:lvlText w:val="%1.%2.%3.%4."/>
      <w:lvlJc w:val="left"/>
      <w:pPr>
        <w:ind w:left="2331" w:hanging="720"/>
      </w:pPr>
    </w:lvl>
    <w:lvl w:ilvl="4">
      <w:start w:val="1"/>
      <w:numFmt w:val="decimal"/>
      <w:isLgl/>
      <w:lvlText w:val="%1.%2.%3.%4.%5."/>
      <w:lvlJc w:val="left"/>
      <w:pPr>
        <w:ind w:left="3108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080"/>
      </w:pPr>
    </w:lvl>
    <w:lvl w:ilvl="6">
      <w:start w:val="1"/>
      <w:numFmt w:val="decimal"/>
      <w:isLgl/>
      <w:lvlText w:val="%1.%2.%3.%4.%5.%6.%7."/>
      <w:lvlJc w:val="left"/>
      <w:pPr>
        <w:ind w:left="4302" w:hanging="1440"/>
      </w:pPr>
    </w:lvl>
    <w:lvl w:ilvl="7">
      <w:start w:val="1"/>
      <w:numFmt w:val="decimal"/>
      <w:isLgl/>
      <w:lvlText w:val="%1.%2.%3.%4.%5.%6.%7.%8."/>
      <w:lvlJc w:val="left"/>
      <w:pPr>
        <w:ind w:left="4719" w:hanging="1440"/>
      </w:pPr>
    </w:lvl>
    <w:lvl w:ilvl="8">
      <w:start w:val="1"/>
      <w:numFmt w:val="decimal"/>
      <w:isLgl/>
      <w:lvlText w:val="%1.%2.%3.%4.%5.%6.%7.%8.%9."/>
      <w:lvlJc w:val="left"/>
      <w:pPr>
        <w:ind w:left="5496" w:hanging="1800"/>
      </w:pPr>
    </w:lvl>
  </w:abstractNum>
  <w:abstractNum w:abstractNumId="2">
    <w:nsid w:val="072F4DD5"/>
    <w:multiLevelType w:val="singleLevel"/>
    <w:tmpl w:val="3F8662FC"/>
    <w:lvl w:ilvl="0">
      <w:start w:val="5"/>
      <w:numFmt w:val="decimal"/>
      <w:lvlText w:val="4.2.%1."/>
      <w:legacy w:legacy="1" w:legacySpace="0" w:legacyIndent="591"/>
      <w:lvlJc w:val="left"/>
      <w:rPr>
        <w:rFonts w:ascii="Times New Roman" w:hAnsi="Times New Roman" w:cs="Times New Roman" w:hint="default"/>
      </w:rPr>
    </w:lvl>
  </w:abstractNum>
  <w:abstractNum w:abstractNumId="3">
    <w:nsid w:val="08C523FD"/>
    <w:multiLevelType w:val="multilevel"/>
    <w:tmpl w:val="B7387678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0941396C"/>
    <w:multiLevelType w:val="hybridMultilevel"/>
    <w:tmpl w:val="E856C7F2"/>
    <w:lvl w:ilvl="0" w:tplc="D1E4B8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C7AC6"/>
    <w:multiLevelType w:val="multilevel"/>
    <w:tmpl w:val="9174B01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6">
    <w:nsid w:val="1FD430D6"/>
    <w:multiLevelType w:val="hybridMultilevel"/>
    <w:tmpl w:val="92F2C4C4"/>
    <w:lvl w:ilvl="0" w:tplc="D3D427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43C4C73"/>
    <w:multiLevelType w:val="multilevel"/>
    <w:tmpl w:val="54EE82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77" w:hanging="360"/>
      </w:pPr>
    </w:lvl>
    <w:lvl w:ilvl="2">
      <w:start w:val="1"/>
      <w:numFmt w:val="decimal"/>
      <w:lvlText w:val="%1.%2.%3."/>
      <w:lvlJc w:val="left"/>
      <w:pPr>
        <w:ind w:left="3838" w:hanging="720"/>
      </w:pPr>
    </w:lvl>
    <w:lvl w:ilvl="3">
      <w:start w:val="1"/>
      <w:numFmt w:val="decimal"/>
      <w:lvlText w:val="%1.%2.%3.%4."/>
      <w:lvlJc w:val="left"/>
      <w:pPr>
        <w:ind w:left="4971" w:hanging="720"/>
      </w:pPr>
    </w:lvl>
    <w:lvl w:ilvl="4">
      <w:start w:val="1"/>
      <w:numFmt w:val="decimal"/>
      <w:lvlText w:val="%1.%2.%3.%4.%5."/>
      <w:lvlJc w:val="left"/>
      <w:pPr>
        <w:ind w:left="6748" w:hanging="1080"/>
      </w:pPr>
    </w:lvl>
    <w:lvl w:ilvl="5">
      <w:start w:val="1"/>
      <w:numFmt w:val="decimal"/>
      <w:lvlText w:val="%1.%2.%3.%4.%5.%6."/>
      <w:lvlJc w:val="left"/>
      <w:pPr>
        <w:ind w:left="8165" w:hanging="1080"/>
      </w:pPr>
    </w:lvl>
    <w:lvl w:ilvl="6">
      <w:start w:val="1"/>
      <w:numFmt w:val="decimal"/>
      <w:lvlText w:val="%1.%2.%3.%4.%5.%6.%7."/>
      <w:lvlJc w:val="left"/>
      <w:pPr>
        <w:ind w:left="9942" w:hanging="1440"/>
      </w:pPr>
    </w:lvl>
    <w:lvl w:ilvl="7">
      <w:start w:val="1"/>
      <w:numFmt w:val="decimal"/>
      <w:lvlText w:val="%1.%2.%3.%4.%5.%6.%7.%8."/>
      <w:lvlJc w:val="left"/>
      <w:pPr>
        <w:ind w:left="11359" w:hanging="1440"/>
      </w:pPr>
    </w:lvl>
    <w:lvl w:ilvl="8">
      <w:start w:val="1"/>
      <w:numFmt w:val="decimal"/>
      <w:lvlText w:val="%1.%2.%3.%4.%5.%6.%7.%8.%9."/>
      <w:lvlJc w:val="left"/>
      <w:pPr>
        <w:ind w:left="13136" w:hanging="1800"/>
      </w:pPr>
    </w:lvl>
  </w:abstractNum>
  <w:abstractNum w:abstractNumId="8">
    <w:nsid w:val="26A24DB4"/>
    <w:multiLevelType w:val="multilevel"/>
    <w:tmpl w:val="707A5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8F040AB"/>
    <w:multiLevelType w:val="hybridMultilevel"/>
    <w:tmpl w:val="CF50D154"/>
    <w:lvl w:ilvl="0" w:tplc="D3D4275A">
      <w:start w:val="1"/>
      <w:numFmt w:val="bullet"/>
      <w:lvlText w:val="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0">
    <w:nsid w:val="339231F6"/>
    <w:multiLevelType w:val="multilevel"/>
    <w:tmpl w:val="B444018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38990079"/>
    <w:multiLevelType w:val="multilevel"/>
    <w:tmpl w:val="BB901D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>
    <w:nsid w:val="39897E3A"/>
    <w:multiLevelType w:val="multilevel"/>
    <w:tmpl w:val="A9B884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3DE66D13"/>
    <w:multiLevelType w:val="hybridMultilevel"/>
    <w:tmpl w:val="81D4133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29939B1"/>
    <w:multiLevelType w:val="singleLevel"/>
    <w:tmpl w:val="17FED4CC"/>
    <w:lvl w:ilvl="0">
      <w:start w:val="15"/>
      <w:numFmt w:val="decimal"/>
      <w:lvlText w:val="4.1.%1."/>
      <w:legacy w:legacy="1" w:legacySpace="0" w:legacyIndent="764"/>
      <w:lvlJc w:val="left"/>
      <w:rPr>
        <w:rFonts w:ascii="Times New Roman" w:hAnsi="Times New Roman" w:cs="Times New Roman" w:hint="default"/>
      </w:rPr>
    </w:lvl>
  </w:abstractNum>
  <w:abstractNum w:abstractNumId="15">
    <w:nsid w:val="51475917"/>
    <w:multiLevelType w:val="multilevel"/>
    <w:tmpl w:val="0EAAFF3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586269F2"/>
    <w:multiLevelType w:val="hybridMultilevel"/>
    <w:tmpl w:val="63B24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1148C0"/>
    <w:multiLevelType w:val="multilevel"/>
    <w:tmpl w:val="707A5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>
    <w:nsid w:val="6B8B6F37"/>
    <w:multiLevelType w:val="hybridMultilevel"/>
    <w:tmpl w:val="A07AF39C"/>
    <w:lvl w:ilvl="0" w:tplc="D1E4B81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105F16"/>
    <w:multiLevelType w:val="singleLevel"/>
    <w:tmpl w:val="1796308C"/>
    <w:lvl w:ilvl="0">
      <w:start w:val="10"/>
      <w:numFmt w:val="decimal"/>
      <w:lvlText w:val="4.2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0">
    <w:nsid w:val="6EB85A92"/>
    <w:multiLevelType w:val="multilevel"/>
    <w:tmpl w:val="C14E7CC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1">
    <w:nsid w:val="722368C6"/>
    <w:multiLevelType w:val="singleLevel"/>
    <w:tmpl w:val="A8C8863A"/>
    <w:lvl w:ilvl="0">
      <w:start w:val="2"/>
      <w:numFmt w:val="decimal"/>
      <w:lvlText w:val="4.1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22">
    <w:nsid w:val="75493CD6"/>
    <w:multiLevelType w:val="multilevel"/>
    <w:tmpl w:val="3C2E06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7554588E"/>
    <w:multiLevelType w:val="singleLevel"/>
    <w:tmpl w:val="19FEA1C4"/>
    <w:lvl w:ilvl="0">
      <w:start w:val="9"/>
      <w:numFmt w:val="decimal"/>
      <w:lvlText w:val="4.1.%1."/>
      <w:legacy w:legacy="1" w:legacySpace="0" w:legacyIndent="712"/>
      <w:lvlJc w:val="left"/>
      <w:rPr>
        <w:rFonts w:ascii="Times New Roman" w:hAnsi="Times New Roman" w:cs="Times New Roman" w:hint="default"/>
      </w:rPr>
    </w:lvl>
  </w:abstractNum>
  <w:abstractNum w:abstractNumId="24">
    <w:nsid w:val="75C85647"/>
    <w:multiLevelType w:val="singleLevel"/>
    <w:tmpl w:val="73A8659E"/>
    <w:lvl w:ilvl="0">
      <w:start w:val="6"/>
      <w:numFmt w:val="decimal"/>
      <w:lvlText w:val="3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25">
    <w:nsid w:val="7B787BC8"/>
    <w:multiLevelType w:val="multilevel"/>
    <w:tmpl w:val="13E44E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6">
    <w:nsid w:val="7B862041"/>
    <w:multiLevelType w:val="hybridMultilevel"/>
    <w:tmpl w:val="F3B89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1"/>
  </w:num>
  <w:num w:numId="3">
    <w:abstractNumId w:val="23"/>
  </w:num>
  <w:num w:numId="4">
    <w:abstractNumId w:val="14"/>
  </w:num>
  <w:num w:numId="5">
    <w:abstractNumId w:val="2"/>
  </w:num>
  <w:num w:numId="6">
    <w:abstractNumId w:val="19"/>
  </w:num>
  <w:num w:numId="7">
    <w:abstractNumId w:val="9"/>
  </w:num>
  <w:num w:numId="8">
    <w:abstractNumId w:val="26"/>
  </w:num>
  <w:num w:numId="9">
    <w:abstractNumId w:val="0"/>
  </w:num>
  <w:num w:numId="10">
    <w:abstractNumId w:val="7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7"/>
  </w:num>
  <w:num w:numId="15">
    <w:abstractNumId w:val="13"/>
  </w:num>
  <w:num w:numId="16">
    <w:abstractNumId w:val="6"/>
  </w:num>
  <w:num w:numId="17">
    <w:abstractNumId w:val="25"/>
  </w:num>
  <w:num w:numId="18">
    <w:abstractNumId w:val="11"/>
  </w:num>
  <w:num w:numId="19">
    <w:abstractNumId w:val="10"/>
  </w:num>
  <w:num w:numId="20">
    <w:abstractNumId w:val="16"/>
  </w:num>
  <w:num w:numId="21">
    <w:abstractNumId w:val="18"/>
  </w:num>
  <w:num w:numId="22">
    <w:abstractNumId w:val="12"/>
  </w:num>
  <w:num w:numId="23">
    <w:abstractNumId w:val="5"/>
  </w:num>
  <w:num w:numId="24">
    <w:abstractNumId w:val="20"/>
  </w:num>
  <w:num w:numId="25">
    <w:abstractNumId w:val="4"/>
  </w:num>
  <w:num w:numId="26">
    <w:abstractNumId w:val="3"/>
  </w:num>
  <w:num w:numId="27">
    <w:abstractNumId w:val="15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EA"/>
    <w:rsid w:val="00007FE6"/>
    <w:rsid w:val="00012780"/>
    <w:rsid w:val="00064BC6"/>
    <w:rsid w:val="0006529C"/>
    <w:rsid w:val="000836C7"/>
    <w:rsid w:val="000B0E46"/>
    <w:rsid w:val="00162DD9"/>
    <w:rsid w:val="001D55E9"/>
    <w:rsid w:val="00227892"/>
    <w:rsid w:val="0026119C"/>
    <w:rsid w:val="002A5B5E"/>
    <w:rsid w:val="002C346C"/>
    <w:rsid w:val="002C6D12"/>
    <w:rsid w:val="002E3748"/>
    <w:rsid w:val="003148F0"/>
    <w:rsid w:val="00346873"/>
    <w:rsid w:val="0035121E"/>
    <w:rsid w:val="00364825"/>
    <w:rsid w:val="003702E0"/>
    <w:rsid w:val="003710AB"/>
    <w:rsid w:val="003A7B4D"/>
    <w:rsid w:val="003F72E8"/>
    <w:rsid w:val="00432A6A"/>
    <w:rsid w:val="00456E2F"/>
    <w:rsid w:val="00457001"/>
    <w:rsid w:val="004A0E0F"/>
    <w:rsid w:val="004B6B3E"/>
    <w:rsid w:val="004D74F3"/>
    <w:rsid w:val="004E1E79"/>
    <w:rsid w:val="005036ED"/>
    <w:rsid w:val="00504DA9"/>
    <w:rsid w:val="00512391"/>
    <w:rsid w:val="005C2193"/>
    <w:rsid w:val="005F34DE"/>
    <w:rsid w:val="00621119"/>
    <w:rsid w:val="0064755D"/>
    <w:rsid w:val="006511D2"/>
    <w:rsid w:val="00660F8F"/>
    <w:rsid w:val="0066102A"/>
    <w:rsid w:val="006B0B7A"/>
    <w:rsid w:val="006B181B"/>
    <w:rsid w:val="006F18B0"/>
    <w:rsid w:val="006F753F"/>
    <w:rsid w:val="00765F6D"/>
    <w:rsid w:val="00780D4F"/>
    <w:rsid w:val="007C458F"/>
    <w:rsid w:val="007C7511"/>
    <w:rsid w:val="008673C3"/>
    <w:rsid w:val="008F757E"/>
    <w:rsid w:val="00914D69"/>
    <w:rsid w:val="0093197D"/>
    <w:rsid w:val="00931AB2"/>
    <w:rsid w:val="00964369"/>
    <w:rsid w:val="00994583"/>
    <w:rsid w:val="009C2D23"/>
    <w:rsid w:val="009F633B"/>
    <w:rsid w:val="00A14C75"/>
    <w:rsid w:val="00A4493C"/>
    <w:rsid w:val="00A574EB"/>
    <w:rsid w:val="00A91141"/>
    <w:rsid w:val="00AA0E82"/>
    <w:rsid w:val="00AC16BF"/>
    <w:rsid w:val="00AF1F48"/>
    <w:rsid w:val="00B146EA"/>
    <w:rsid w:val="00B23F60"/>
    <w:rsid w:val="00B43F92"/>
    <w:rsid w:val="00B46EEA"/>
    <w:rsid w:val="00BA17B1"/>
    <w:rsid w:val="00BA67B7"/>
    <w:rsid w:val="00BE3DCD"/>
    <w:rsid w:val="00BF55FA"/>
    <w:rsid w:val="00CC67F0"/>
    <w:rsid w:val="00DD406D"/>
    <w:rsid w:val="00DE3B5F"/>
    <w:rsid w:val="00E540AF"/>
    <w:rsid w:val="00E76413"/>
    <w:rsid w:val="00E93576"/>
    <w:rsid w:val="00EA0A3B"/>
    <w:rsid w:val="00F52428"/>
    <w:rsid w:val="00F64AFE"/>
    <w:rsid w:val="00F76647"/>
    <w:rsid w:val="00F7760B"/>
    <w:rsid w:val="00F85E1E"/>
    <w:rsid w:val="00F870E1"/>
    <w:rsid w:val="00F918A8"/>
    <w:rsid w:val="00FA2248"/>
    <w:rsid w:val="00FC5758"/>
    <w:rsid w:val="00FD2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E948D-9FAF-4C91-A2D8-8C0AA36F7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755D"/>
    <w:pPr>
      <w:keepNext/>
      <w:spacing w:before="240" w:after="60" w:line="240" w:lineRule="auto"/>
      <w:jc w:val="center"/>
      <w:outlineLvl w:val="0"/>
    </w:pPr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paragraph" w:styleId="2">
    <w:name w:val="heading 2"/>
    <w:basedOn w:val="a"/>
    <w:link w:val="20"/>
    <w:uiPriority w:val="9"/>
    <w:qFormat/>
    <w:rsid w:val="00F85E1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24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755D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character" w:customStyle="1" w:styleId="20">
    <w:name w:val="Заголовок 2 Знак"/>
    <w:link w:val="2"/>
    <w:uiPriority w:val="9"/>
    <w:rsid w:val="00F85E1E"/>
    <w:rPr>
      <w:rFonts w:ascii="Times New Roman" w:eastAsia="Times New Roman" w:hAnsi="Times New Roman"/>
      <w:b/>
      <w:bCs/>
      <w:sz w:val="24"/>
      <w:szCs w:val="36"/>
    </w:rPr>
  </w:style>
  <w:style w:type="paragraph" w:styleId="a3">
    <w:name w:val="List Paragraph"/>
    <w:basedOn w:val="a"/>
    <w:uiPriority w:val="34"/>
    <w:qFormat/>
    <w:rsid w:val="00B46EE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yle1">
    <w:name w:val="Style1"/>
    <w:basedOn w:val="a"/>
    <w:uiPriority w:val="99"/>
    <w:rsid w:val="00B4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46EEA"/>
    <w:pPr>
      <w:widowControl w:val="0"/>
      <w:autoSpaceDE w:val="0"/>
      <w:autoSpaceDN w:val="0"/>
      <w:adjustRightInd w:val="0"/>
      <w:spacing w:after="0" w:line="274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46EEA"/>
    <w:pPr>
      <w:widowControl w:val="0"/>
      <w:autoSpaceDE w:val="0"/>
      <w:autoSpaceDN w:val="0"/>
      <w:adjustRightInd w:val="0"/>
      <w:spacing w:after="0" w:line="270" w:lineRule="exact"/>
      <w:ind w:firstLine="70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46EEA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B46EE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B46EEA"/>
    <w:pPr>
      <w:widowControl w:val="0"/>
      <w:autoSpaceDE w:val="0"/>
      <w:autoSpaceDN w:val="0"/>
      <w:adjustRightInd w:val="0"/>
      <w:spacing w:after="0" w:line="266" w:lineRule="exact"/>
      <w:ind w:firstLine="475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B46EEA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B46EE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7">
    <w:name w:val="Font Style27"/>
    <w:uiPriority w:val="99"/>
    <w:rsid w:val="00B46EEA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rsid w:val="00B46EE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0">
    <w:name w:val="Font Style30"/>
    <w:uiPriority w:val="99"/>
    <w:rsid w:val="00B46EEA"/>
    <w:rPr>
      <w:rFonts w:ascii="Arial" w:hAnsi="Arial" w:cs="Arial"/>
      <w:b/>
      <w:bCs/>
      <w:sz w:val="22"/>
      <w:szCs w:val="22"/>
    </w:rPr>
  </w:style>
  <w:style w:type="paragraph" w:styleId="a4">
    <w:name w:val="footer"/>
    <w:basedOn w:val="a"/>
    <w:link w:val="a5"/>
    <w:uiPriority w:val="99"/>
    <w:unhideWhenUsed/>
    <w:rsid w:val="00B46EE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B46EEA"/>
    <w:rPr>
      <w:rFonts w:ascii="Calibri" w:eastAsia="Calibri" w:hAnsi="Calibri" w:cs="Times New Roman"/>
    </w:rPr>
  </w:style>
  <w:style w:type="paragraph" w:styleId="a6">
    <w:name w:val="TOC Heading"/>
    <w:basedOn w:val="1"/>
    <w:next w:val="a"/>
    <w:uiPriority w:val="39"/>
    <w:unhideWhenUsed/>
    <w:qFormat/>
    <w:rsid w:val="00B46EEA"/>
    <w:pPr>
      <w:keepLines/>
      <w:spacing w:after="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kern w:val="0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F18B0"/>
    <w:pPr>
      <w:tabs>
        <w:tab w:val="left" w:pos="426"/>
        <w:tab w:val="right" w:leader="dot" w:pos="10196"/>
      </w:tabs>
      <w:spacing w:after="100" w:afterAutospacing="1"/>
    </w:pPr>
  </w:style>
  <w:style w:type="paragraph" w:styleId="21">
    <w:name w:val="toc 2"/>
    <w:basedOn w:val="a"/>
    <w:next w:val="a"/>
    <w:autoRedefine/>
    <w:uiPriority w:val="39"/>
    <w:unhideWhenUsed/>
    <w:rsid w:val="00B46EEA"/>
    <w:pPr>
      <w:spacing w:after="100"/>
      <w:ind w:left="220"/>
    </w:pPr>
  </w:style>
  <w:style w:type="character" w:styleId="a7">
    <w:name w:val="Hyperlink"/>
    <w:basedOn w:val="a0"/>
    <w:uiPriority w:val="99"/>
    <w:unhideWhenUsed/>
    <w:rsid w:val="00B46EEA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46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46EEA"/>
  </w:style>
  <w:style w:type="paragraph" w:styleId="aa">
    <w:name w:val="Balloon Text"/>
    <w:basedOn w:val="a"/>
    <w:link w:val="ab"/>
    <w:uiPriority w:val="99"/>
    <w:semiHidden/>
    <w:unhideWhenUsed/>
    <w:rsid w:val="006B0B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0B7A"/>
    <w:rPr>
      <w:rFonts w:ascii="Segoe UI" w:hAnsi="Segoe UI" w:cs="Segoe UI"/>
      <w:sz w:val="18"/>
      <w:szCs w:val="18"/>
    </w:rPr>
  </w:style>
  <w:style w:type="paragraph" w:styleId="22">
    <w:name w:val="Body Text 2"/>
    <w:basedOn w:val="a"/>
    <w:link w:val="23"/>
    <w:semiHidden/>
    <w:unhideWhenUsed/>
    <w:rsid w:val="004D74F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semiHidden/>
    <w:rsid w:val="004D74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6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CF703-79CC-4FE5-A05F-A9DEAD04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7019</Words>
  <Characters>40011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Маргарита Александровна</dc:creator>
  <cp:keywords/>
  <dc:description/>
  <cp:lastModifiedBy>Перфильев Алексей Семенович</cp:lastModifiedBy>
  <cp:revision>4</cp:revision>
  <cp:lastPrinted>2014-03-20T12:07:00Z</cp:lastPrinted>
  <dcterms:created xsi:type="dcterms:W3CDTF">2014-04-21T06:53:00Z</dcterms:created>
  <dcterms:modified xsi:type="dcterms:W3CDTF">2014-04-21T07:20:00Z</dcterms:modified>
</cp:coreProperties>
</file>